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9B73F" w14:textId="04465EFD" w:rsidR="00FA501F" w:rsidRPr="00DD6481" w:rsidRDefault="00FA501F" w:rsidP="00FA501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DD6481">
        <w:rPr>
          <w:rFonts w:ascii="Arial" w:hAnsi="Arial" w:cs="Arial"/>
          <w:b/>
          <w:bCs/>
          <w:sz w:val="22"/>
          <w:szCs w:val="22"/>
        </w:rPr>
        <w:t>3GPP TSG RAN WG1 #113                                                                        R1-230</w:t>
      </w:r>
      <w:r w:rsidR="00757C69">
        <w:rPr>
          <w:rFonts w:ascii="Arial" w:hAnsi="Arial" w:cs="Arial"/>
          <w:b/>
          <w:bCs/>
          <w:sz w:val="22"/>
          <w:szCs w:val="22"/>
        </w:rPr>
        <w:t>5239</w:t>
      </w:r>
    </w:p>
    <w:p w14:paraId="4E27B5EA" w14:textId="77777777" w:rsidR="00FA501F" w:rsidRPr="00DD6481" w:rsidRDefault="00FA501F" w:rsidP="00FA501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DD6481">
        <w:rPr>
          <w:rFonts w:ascii="Arial" w:eastAsia="MS Mincho" w:hAnsi="Arial" w:cs="Arial"/>
          <w:b/>
          <w:bCs/>
          <w:sz w:val="22"/>
          <w:szCs w:val="22"/>
          <w:lang w:eastAsia="ja-JP"/>
        </w:rPr>
        <w:t>Incheon, Korea, May 22</w:t>
      </w:r>
      <w:r w:rsidRPr="00DD648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Pr="00DD648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May 26</w:t>
      </w:r>
      <w:r w:rsidRPr="00DD648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DD648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6FAF3997" w14:textId="77777777" w:rsidR="00A0231B" w:rsidRPr="00BE7BD0" w:rsidRDefault="00A0231B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5EC9EF61" w:rsidR="00B23EB7" w:rsidRPr="00F43180" w:rsidRDefault="00B23EB7" w:rsidP="00B23EB7">
      <w:pPr>
        <w:pStyle w:val="3GPPHeader"/>
      </w:pPr>
      <w:r w:rsidRPr="00F43180">
        <w:t>Agenda Item:</w:t>
      </w:r>
      <w:r w:rsidRPr="00F43180">
        <w:tab/>
      </w:r>
      <w:r w:rsidR="00D46443" w:rsidRPr="00F43180">
        <w:t>9.2.</w:t>
      </w:r>
      <w:r w:rsidR="00887784" w:rsidRPr="00F43180">
        <w:t>4.2</w:t>
      </w:r>
    </w:p>
    <w:p w14:paraId="16F5C7EC" w14:textId="77777777" w:rsidR="00B23EB7" w:rsidRPr="00F43180" w:rsidRDefault="00B23EB7" w:rsidP="00B23EB7">
      <w:pPr>
        <w:pStyle w:val="3GPPHeader"/>
      </w:pPr>
      <w:r w:rsidRPr="00F43180">
        <w:t>Source:</w:t>
      </w:r>
      <w:r w:rsidRPr="00F43180">
        <w:tab/>
        <w:t>Apple Inc.</w:t>
      </w:r>
    </w:p>
    <w:p w14:paraId="6E036978" w14:textId="23141219" w:rsidR="00B23EB7" w:rsidRPr="00F43180" w:rsidRDefault="00B23EB7" w:rsidP="00491052">
      <w:pPr>
        <w:pStyle w:val="3GPPHeader"/>
        <w:tabs>
          <w:tab w:val="left" w:pos="1669"/>
        </w:tabs>
      </w:pPr>
      <w:r w:rsidRPr="00F43180">
        <w:t>Title:</w:t>
      </w:r>
      <w:r w:rsidRPr="00F43180">
        <w:tab/>
      </w:r>
      <w:r w:rsidR="00491052">
        <w:t xml:space="preserve">On </w:t>
      </w:r>
      <w:r w:rsidR="009A16A5">
        <w:t>Other</w:t>
      </w:r>
      <w:r w:rsidR="00887784" w:rsidRPr="00F43180">
        <w:t xml:space="preserve"> aspects on AI/ML for positioning accuracy enhancement</w:t>
      </w:r>
    </w:p>
    <w:p w14:paraId="13F21E67" w14:textId="77777777" w:rsidR="00B23EB7" w:rsidRPr="00F43180" w:rsidRDefault="00B23EB7" w:rsidP="00B23EB7">
      <w:pPr>
        <w:pStyle w:val="3GPPHeader"/>
      </w:pPr>
      <w:r w:rsidRPr="00F43180">
        <w:t>Document for:</w:t>
      </w:r>
      <w:r w:rsidRPr="00F43180">
        <w:tab/>
        <w:t>Discussion/Decision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37585A72" w14:textId="65C61C80" w:rsidR="002210D8" w:rsidRPr="002D41A0" w:rsidRDefault="00490D2C" w:rsidP="00BB62DB">
      <w:pPr>
        <w:rPr>
          <w:sz w:val="22"/>
          <w:szCs w:val="22"/>
        </w:rPr>
      </w:pPr>
      <w:r w:rsidRPr="002D41A0">
        <w:rPr>
          <w:sz w:val="22"/>
          <w:szCs w:val="22"/>
        </w:rPr>
        <w:t xml:space="preserve">In the SID governing the AI/ML study, an initial set of use cases has been decided on </w:t>
      </w:r>
      <w:r w:rsidR="002210D8" w:rsidRPr="002D41A0">
        <w:rPr>
          <w:sz w:val="22"/>
          <w:szCs w:val="22"/>
        </w:rPr>
        <w:t>for</w:t>
      </w:r>
      <w:r w:rsidRPr="002D41A0">
        <w:rPr>
          <w:sz w:val="22"/>
          <w:szCs w:val="22"/>
        </w:rPr>
        <w:t xml:space="preserve"> positioning accuracy enhancements </w:t>
      </w:r>
      <w:r w:rsidR="002210D8" w:rsidRPr="002D41A0">
        <w:rPr>
          <w:sz w:val="22"/>
          <w:szCs w:val="22"/>
        </w:rPr>
        <w:t xml:space="preserve">in </w:t>
      </w:r>
      <w:r w:rsidRPr="002D41A0">
        <w:rPr>
          <w:sz w:val="22"/>
          <w:szCs w:val="22"/>
        </w:rPr>
        <w:t>different scenarios including, e.g., those with heavy NLOS conditions</w:t>
      </w:r>
      <w:r w:rsidR="002210D8" w:rsidRPr="002D41A0">
        <w:rPr>
          <w:sz w:val="22"/>
          <w:szCs w:val="22"/>
        </w:rPr>
        <w:t xml:space="preserve"> with  the following objective</w:t>
      </w:r>
      <w:r w:rsidR="003A5F5B">
        <w:rPr>
          <w:sz w:val="22"/>
          <w:szCs w:val="22"/>
        </w:rPr>
        <w:t xml:space="preserve"> </w:t>
      </w:r>
      <w:r w:rsidR="003A5F5B">
        <w:rPr>
          <w:sz w:val="22"/>
          <w:szCs w:val="22"/>
        </w:rPr>
        <w:fldChar w:fldCharType="begin"/>
      </w:r>
      <w:r w:rsidR="003A5F5B">
        <w:rPr>
          <w:sz w:val="22"/>
          <w:szCs w:val="22"/>
        </w:rPr>
        <w:instrText xml:space="preserve"> REF _Ref115406224 \r \h </w:instrText>
      </w:r>
      <w:r w:rsidR="003A5F5B">
        <w:rPr>
          <w:sz w:val="22"/>
          <w:szCs w:val="22"/>
        </w:rPr>
      </w:r>
      <w:r w:rsidR="003A5F5B">
        <w:rPr>
          <w:sz w:val="22"/>
          <w:szCs w:val="22"/>
        </w:rPr>
        <w:fldChar w:fldCharType="separate"/>
      </w:r>
      <w:r w:rsidR="008217C9">
        <w:rPr>
          <w:sz w:val="22"/>
          <w:szCs w:val="22"/>
        </w:rPr>
        <w:t>[1]</w:t>
      </w:r>
      <w:r w:rsidR="003A5F5B">
        <w:rPr>
          <w:sz w:val="22"/>
          <w:szCs w:val="22"/>
        </w:rPr>
        <w:fldChar w:fldCharType="end"/>
      </w:r>
      <w:r w:rsidR="002210D8" w:rsidRPr="002D41A0">
        <w:rPr>
          <w:sz w:val="22"/>
          <w:szCs w:val="22"/>
        </w:rPr>
        <w:t>:</w:t>
      </w:r>
    </w:p>
    <w:p w14:paraId="7668F060" w14:textId="1F833977" w:rsidR="002210D8" w:rsidRDefault="00490D2C" w:rsidP="00007750">
      <w:pPr>
        <w:pStyle w:val="ListParagraph"/>
        <w:numPr>
          <w:ilvl w:val="0"/>
          <w:numId w:val="18"/>
        </w:numPr>
        <w:ind w:leftChars="0"/>
        <w:rPr>
          <w:sz w:val="22"/>
          <w:szCs w:val="22"/>
        </w:rPr>
      </w:pPr>
      <w:r w:rsidRPr="002D41A0">
        <w:rPr>
          <w:sz w:val="22"/>
          <w:szCs w:val="22"/>
        </w:rPr>
        <w:t xml:space="preserve">finalize representative sub use cases for each use case for characterization and baseline performance evaluations. </w:t>
      </w:r>
    </w:p>
    <w:p w14:paraId="23585CC1" w14:textId="77777777" w:rsidR="003A5F5B" w:rsidRPr="003A5F5B" w:rsidRDefault="003A5F5B" w:rsidP="003A5F5B">
      <w:pPr>
        <w:pStyle w:val="ListParagraph"/>
        <w:numPr>
          <w:ilvl w:val="0"/>
          <w:numId w:val="18"/>
        </w:numPr>
        <w:ind w:leftChars="0"/>
        <w:rPr>
          <w:bCs/>
          <w:sz w:val="22"/>
          <w:szCs w:val="22"/>
        </w:rPr>
      </w:pPr>
      <w:r w:rsidRPr="003A5F5B">
        <w:rPr>
          <w:bCs/>
          <w:sz w:val="22"/>
          <w:szCs w:val="22"/>
        </w:rPr>
        <w:t>Assess potential specification impact, specifically for the agreed use cases in the final representative set and for a common framework:</w:t>
      </w:r>
    </w:p>
    <w:p w14:paraId="0FEB2EF5" w14:textId="77777777" w:rsidR="003A5F5B" w:rsidRPr="003A5F5B" w:rsidRDefault="003A5F5B" w:rsidP="003A5F5B">
      <w:pPr>
        <w:pStyle w:val="ListParagraph"/>
        <w:numPr>
          <w:ilvl w:val="1"/>
          <w:numId w:val="18"/>
        </w:numPr>
        <w:ind w:leftChars="0"/>
        <w:rPr>
          <w:bCs/>
          <w:sz w:val="22"/>
          <w:szCs w:val="22"/>
        </w:rPr>
      </w:pPr>
      <w:r w:rsidRPr="003A5F5B">
        <w:rPr>
          <w:bCs/>
          <w:sz w:val="22"/>
          <w:szCs w:val="22"/>
        </w:rPr>
        <w:t>PHY layer aspects, e.g., (RAN1)</w:t>
      </w:r>
    </w:p>
    <w:p w14:paraId="4C75347C" w14:textId="77777777" w:rsidR="003A5F5B" w:rsidRPr="003A5F5B" w:rsidRDefault="003A5F5B" w:rsidP="003A5F5B">
      <w:pPr>
        <w:pStyle w:val="ListParagraph"/>
        <w:numPr>
          <w:ilvl w:val="2"/>
          <w:numId w:val="18"/>
        </w:numPr>
        <w:ind w:leftChars="0"/>
        <w:rPr>
          <w:bCs/>
          <w:sz w:val="22"/>
          <w:szCs w:val="22"/>
        </w:rPr>
      </w:pPr>
      <w:r w:rsidRPr="003A5F5B">
        <w:rPr>
          <w:bCs/>
          <w:sz w:val="22"/>
          <w:szCs w:val="22"/>
        </w:rPr>
        <w:t xml:space="preserve">Consider aspects related to, e.g., the potential specification of the AI Model lifecycle management, and dataset construction for training, validation and test for the selected use </w:t>
      </w:r>
      <w:proofErr w:type="gramStart"/>
      <w:r w:rsidRPr="003A5F5B">
        <w:rPr>
          <w:bCs/>
          <w:sz w:val="22"/>
          <w:szCs w:val="22"/>
        </w:rPr>
        <w:t>cases</w:t>
      </w:r>
      <w:proofErr w:type="gramEnd"/>
    </w:p>
    <w:p w14:paraId="08403C5C" w14:textId="0DE30D05" w:rsidR="003A5F5B" w:rsidRPr="003A5F5B" w:rsidRDefault="003A5F5B" w:rsidP="003A5F5B">
      <w:pPr>
        <w:pStyle w:val="ListParagraph"/>
        <w:numPr>
          <w:ilvl w:val="2"/>
          <w:numId w:val="18"/>
        </w:numPr>
        <w:ind w:leftChars="0"/>
        <w:rPr>
          <w:bCs/>
          <w:sz w:val="22"/>
          <w:szCs w:val="22"/>
        </w:rPr>
      </w:pPr>
      <w:r w:rsidRPr="003A5F5B">
        <w:rPr>
          <w:bCs/>
          <w:sz w:val="22"/>
          <w:szCs w:val="22"/>
        </w:rPr>
        <w:t xml:space="preserve">Use case and collaboration level specific specification impact, such as new signalling, means for training and validation data assistance, assistance information, measurement, and </w:t>
      </w:r>
      <w:proofErr w:type="gramStart"/>
      <w:r w:rsidRPr="003A5F5B">
        <w:rPr>
          <w:bCs/>
          <w:sz w:val="22"/>
          <w:szCs w:val="22"/>
        </w:rPr>
        <w:t>feedback</w:t>
      </w:r>
      <w:proofErr w:type="gramEnd"/>
    </w:p>
    <w:p w14:paraId="6646502C" w14:textId="77777777" w:rsidR="00160E77" w:rsidRDefault="00160E77" w:rsidP="00160E77">
      <w:pPr>
        <w:rPr>
          <w:sz w:val="22"/>
          <w:szCs w:val="22"/>
        </w:rPr>
      </w:pPr>
    </w:p>
    <w:p w14:paraId="0BB288A0" w14:textId="2B8DC600" w:rsidR="00DD10ED" w:rsidRDefault="00160E77" w:rsidP="00DD10ED">
      <w:pPr>
        <w:rPr>
          <w:sz w:val="22"/>
          <w:szCs w:val="22"/>
        </w:rPr>
      </w:pPr>
      <w:r w:rsidRPr="00160E77">
        <w:rPr>
          <w:sz w:val="22"/>
          <w:szCs w:val="22"/>
        </w:rPr>
        <w:t xml:space="preserve">In this contribution, we look at the </w:t>
      </w:r>
      <w:proofErr w:type="spellStart"/>
      <w:r w:rsidRPr="00160E77">
        <w:rPr>
          <w:sz w:val="22"/>
          <w:szCs w:val="22"/>
        </w:rPr>
        <w:t>the</w:t>
      </w:r>
      <w:proofErr w:type="spellEnd"/>
      <w:r w:rsidRPr="00160E77">
        <w:rPr>
          <w:sz w:val="22"/>
          <w:szCs w:val="22"/>
        </w:rPr>
        <w:t xml:space="preserve"> potential specification impact of AI/ML for positioning accuracy enhancement.</w:t>
      </w:r>
    </w:p>
    <w:p w14:paraId="0ABA9EA2" w14:textId="7DE30146" w:rsidR="00DA4FD3" w:rsidRDefault="00DA4FD3" w:rsidP="00A318E5">
      <w:pPr>
        <w:pStyle w:val="Heading1"/>
      </w:pPr>
      <w:r>
        <w:t>Specification Impact</w:t>
      </w:r>
      <w:r w:rsidR="004F5C1C">
        <w:t xml:space="preserve"> of an AI/ML procedure</w:t>
      </w:r>
    </w:p>
    <w:p w14:paraId="555BF754" w14:textId="77777777" w:rsidR="00B52FF0" w:rsidRDefault="00B52FF0" w:rsidP="00B52FF0">
      <w:pPr>
        <w:rPr>
          <w:sz w:val="22"/>
          <w:szCs w:val="22"/>
        </w:rPr>
      </w:pPr>
      <w:r>
        <w:t xml:space="preserve">The discussions in this section will study the specification impact based on the </w:t>
      </w:r>
      <w:r>
        <w:rPr>
          <w:sz w:val="22"/>
          <w:szCs w:val="22"/>
        </w:rPr>
        <w:t>use cases for AI/ML positioning accuracy enhancements agreed to in RAN1 #110-bis-e as follows: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B52FF0" w14:paraId="61EAFE44" w14:textId="77777777" w:rsidTr="008701DF">
        <w:tc>
          <w:tcPr>
            <w:tcW w:w="9535" w:type="dxa"/>
          </w:tcPr>
          <w:p w14:paraId="442C34F2" w14:textId="77777777" w:rsidR="00B52FF0" w:rsidRPr="00497AA8" w:rsidRDefault="00B52FF0" w:rsidP="008701DF">
            <w:pPr>
              <w:rPr>
                <w:rFonts w:eastAsia="DengXian"/>
                <w:sz w:val="22"/>
                <w:szCs w:val="22"/>
                <w:highlight w:val="green"/>
              </w:rPr>
            </w:pPr>
            <w:r w:rsidRPr="00497AA8">
              <w:rPr>
                <w:rFonts w:eastAsia="DengXian" w:hint="eastAsia"/>
                <w:sz w:val="22"/>
                <w:szCs w:val="22"/>
                <w:highlight w:val="green"/>
              </w:rPr>
              <w:t>A</w:t>
            </w:r>
            <w:r w:rsidRPr="00497AA8">
              <w:rPr>
                <w:rFonts w:eastAsia="DengXian"/>
                <w:sz w:val="22"/>
                <w:szCs w:val="22"/>
                <w:highlight w:val="green"/>
              </w:rPr>
              <w:t>greement</w:t>
            </w:r>
          </w:p>
          <w:p w14:paraId="6EF8032D" w14:textId="77777777" w:rsidR="00B52FF0" w:rsidRPr="00497AA8" w:rsidRDefault="00B52FF0" w:rsidP="008701DF">
            <w:pPr>
              <w:numPr>
                <w:ilvl w:val="0"/>
                <w:numId w:val="26"/>
              </w:numPr>
              <w:ind w:left="420" w:hanging="420"/>
              <w:jc w:val="left"/>
              <w:rPr>
                <w:sz w:val="22"/>
                <w:szCs w:val="22"/>
                <w:lang w:eastAsia="x-none"/>
              </w:rPr>
            </w:pPr>
            <w:r w:rsidRPr="00497AA8">
              <w:rPr>
                <w:sz w:val="22"/>
                <w:szCs w:val="22"/>
                <w:lang w:eastAsia="x-none"/>
              </w:rPr>
              <w:t xml:space="preserve">Study and provide inputs on benefit(s) and potential specification impact at least for the following cases of AI/ML based positioning accuracy </w:t>
            </w:r>
            <w:proofErr w:type="gramStart"/>
            <w:r w:rsidRPr="00497AA8">
              <w:rPr>
                <w:sz w:val="22"/>
                <w:szCs w:val="22"/>
                <w:lang w:eastAsia="x-none"/>
              </w:rPr>
              <w:t>enhancement</w:t>
            </w:r>
            <w:proofErr w:type="gramEnd"/>
          </w:p>
          <w:p w14:paraId="3B9EB854" w14:textId="77777777" w:rsidR="00B52FF0" w:rsidRPr="00497AA8" w:rsidRDefault="00B52FF0" w:rsidP="008701DF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sz w:val="22"/>
                <w:szCs w:val="22"/>
              </w:rPr>
            </w:pPr>
            <w:r w:rsidRPr="00497AA8">
              <w:rPr>
                <w:sz w:val="22"/>
                <w:szCs w:val="22"/>
              </w:rPr>
              <w:t>Case 1: UE-based positioning with UE-side model, direct AI/ML or AI/ML assisted positioning</w:t>
            </w:r>
          </w:p>
          <w:p w14:paraId="53124668" w14:textId="77777777" w:rsidR="00B52FF0" w:rsidRPr="00497AA8" w:rsidRDefault="00B52FF0" w:rsidP="008701DF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497AA8">
              <w:rPr>
                <w:sz w:val="22"/>
                <w:szCs w:val="22"/>
              </w:rPr>
              <w:t>Case 2a: UE-assisted/LMF-based positioning with UE-side model, AI/ML assisted positioning</w:t>
            </w:r>
          </w:p>
          <w:p w14:paraId="7F23E017" w14:textId="77777777" w:rsidR="00B52FF0" w:rsidRPr="00497AA8" w:rsidRDefault="00B52FF0" w:rsidP="008701DF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497AA8">
              <w:rPr>
                <w:sz w:val="22"/>
                <w:szCs w:val="22"/>
              </w:rPr>
              <w:t>Case 2b: UE-assisted/LMF-based positioning with LMF-side model, direct AI/ML positioning</w:t>
            </w:r>
          </w:p>
          <w:p w14:paraId="1E58CA2B" w14:textId="77777777" w:rsidR="00B52FF0" w:rsidRPr="00497AA8" w:rsidRDefault="00B52FF0" w:rsidP="008701DF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497AA8">
              <w:rPr>
                <w:sz w:val="22"/>
                <w:szCs w:val="22"/>
              </w:rPr>
              <w:t xml:space="preserve">Case 3a: NG-RAN node assisted positioning with </w:t>
            </w:r>
            <w:proofErr w:type="spellStart"/>
            <w:r w:rsidRPr="00497AA8">
              <w:rPr>
                <w:sz w:val="22"/>
                <w:szCs w:val="22"/>
              </w:rPr>
              <w:t>gNB</w:t>
            </w:r>
            <w:proofErr w:type="spellEnd"/>
            <w:r w:rsidRPr="00497AA8">
              <w:rPr>
                <w:sz w:val="22"/>
                <w:szCs w:val="22"/>
              </w:rPr>
              <w:t xml:space="preserve">-side model, AI/ML assisted </w:t>
            </w:r>
            <w:proofErr w:type="gramStart"/>
            <w:r w:rsidRPr="00497AA8">
              <w:rPr>
                <w:sz w:val="22"/>
                <w:szCs w:val="22"/>
              </w:rPr>
              <w:t>positioning</w:t>
            </w:r>
            <w:proofErr w:type="gramEnd"/>
          </w:p>
          <w:p w14:paraId="4F50982E" w14:textId="77777777" w:rsidR="00B52FF0" w:rsidRDefault="00B52FF0" w:rsidP="008701DF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497AA8">
              <w:rPr>
                <w:sz w:val="22"/>
                <w:szCs w:val="22"/>
              </w:rPr>
              <w:t>Case 3b: NG-RAN node assisted positioning with LMF-side model, direct AI/ML positioning</w:t>
            </w:r>
          </w:p>
        </w:tc>
      </w:tr>
    </w:tbl>
    <w:p w14:paraId="30203097" w14:textId="0F296394" w:rsidR="00B52FF0" w:rsidRPr="00B52FF0" w:rsidRDefault="00B52FF0" w:rsidP="00B52FF0"/>
    <w:p w14:paraId="1FA4C808" w14:textId="41761726" w:rsidR="00A94446" w:rsidRDefault="00A94446" w:rsidP="00A94446">
      <w:pPr>
        <w:pStyle w:val="Heading2"/>
      </w:pPr>
      <w:r>
        <w:t xml:space="preserve">Model Capability, Indication and Configuration </w:t>
      </w:r>
    </w:p>
    <w:p w14:paraId="1A00E4A5" w14:textId="1AB6D380" w:rsidR="006414B5" w:rsidRPr="00757C69" w:rsidRDefault="004F5C1C" w:rsidP="00BB62DB">
      <w:pPr>
        <w:rPr>
          <w:sz w:val="22"/>
          <w:szCs w:val="22"/>
          <w:lang w:val="en-GB"/>
        </w:rPr>
      </w:pPr>
      <w:r w:rsidRPr="00757C69">
        <w:rPr>
          <w:sz w:val="22"/>
          <w:szCs w:val="22"/>
        </w:rPr>
        <w:t>The AI/ML Model Capability, Indication and Configuration step performs the initial AI/ML model(s) setup and t</w:t>
      </w:r>
      <w:r w:rsidR="00A94446" w:rsidRPr="00757C69">
        <w:rPr>
          <w:sz w:val="22"/>
          <w:szCs w:val="22"/>
        </w:rPr>
        <w:t>he potential specification impacts need to be identified</w:t>
      </w:r>
      <w:r w:rsidR="00316932" w:rsidRPr="00757C69">
        <w:rPr>
          <w:sz w:val="22"/>
          <w:szCs w:val="22"/>
        </w:rPr>
        <w:t xml:space="preserve"> and </w:t>
      </w:r>
      <w:r w:rsidR="00A94446" w:rsidRPr="00757C69">
        <w:rPr>
          <w:sz w:val="22"/>
          <w:szCs w:val="22"/>
        </w:rPr>
        <w:t xml:space="preserve">includes </w:t>
      </w:r>
      <w:r w:rsidR="00A94446" w:rsidRPr="00757C69">
        <w:rPr>
          <w:sz w:val="22"/>
          <w:szCs w:val="22"/>
          <w:lang w:val="en-GB"/>
        </w:rPr>
        <w:t xml:space="preserve">assistance signalling </w:t>
      </w:r>
      <w:r w:rsidR="00A94446" w:rsidRPr="00757C69">
        <w:rPr>
          <w:sz w:val="22"/>
          <w:szCs w:val="22"/>
          <w:lang w:val="en-GB"/>
        </w:rPr>
        <w:lastRenderedPageBreak/>
        <w:t xml:space="preserve">and procedures (e.g., for model configuration, model activation/deactivation, model recovery/termination, model selection). </w:t>
      </w:r>
      <w:r w:rsidR="008217C9" w:rsidRPr="00757C69">
        <w:rPr>
          <w:sz w:val="22"/>
          <w:szCs w:val="22"/>
          <w:lang w:val="en-GB"/>
        </w:rPr>
        <w:t xml:space="preserve"> In RAN1 #112-bis-e, the following agreement was made</w:t>
      </w:r>
      <w:r w:rsidR="002E795F" w:rsidRPr="00757C69">
        <w:rPr>
          <w:sz w:val="22"/>
          <w:szCs w:val="22"/>
          <w:lang w:val="en-GB"/>
        </w:rPr>
        <w:t xml:space="preserve"> </w:t>
      </w:r>
      <w:r w:rsidR="002E795F" w:rsidRPr="00757C69">
        <w:rPr>
          <w:sz w:val="22"/>
          <w:szCs w:val="22"/>
          <w:lang w:val="en-GB"/>
        </w:rPr>
        <w:fldChar w:fldCharType="begin"/>
      </w:r>
      <w:r w:rsidR="002E795F" w:rsidRPr="00757C69">
        <w:rPr>
          <w:sz w:val="22"/>
          <w:szCs w:val="22"/>
          <w:lang w:val="en-GB"/>
        </w:rPr>
        <w:instrText xml:space="preserve"> REF _Ref134789140 \r \h </w:instrText>
      </w:r>
      <w:r w:rsidR="00757C69" w:rsidRPr="00757C69">
        <w:rPr>
          <w:sz w:val="22"/>
          <w:szCs w:val="22"/>
          <w:lang w:val="en-GB"/>
        </w:rPr>
        <w:instrText xml:space="preserve"> \* MERGEFORMAT </w:instrText>
      </w:r>
      <w:r w:rsidR="002E795F" w:rsidRPr="00757C69">
        <w:rPr>
          <w:sz w:val="22"/>
          <w:szCs w:val="22"/>
          <w:lang w:val="en-GB"/>
        </w:rPr>
      </w:r>
      <w:r w:rsidR="002E795F" w:rsidRPr="00757C69">
        <w:rPr>
          <w:sz w:val="22"/>
          <w:szCs w:val="22"/>
          <w:lang w:val="en-GB"/>
        </w:rPr>
        <w:fldChar w:fldCharType="separate"/>
      </w:r>
      <w:r w:rsidR="002E795F" w:rsidRPr="00757C69">
        <w:rPr>
          <w:sz w:val="22"/>
          <w:szCs w:val="22"/>
          <w:lang w:val="en-GB"/>
        </w:rPr>
        <w:t>[8]</w:t>
      </w:r>
      <w:r w:rsidR="002E795F" w:rsidRPr="00757C69">
        <w:rPr>
          <w:sz w:val="22"/>
          <w:szCs w:val="22"/>
          <w:lang w:val="en-GB"/>
        </w:rPr>
        <w:fldChar w:fldCharType="end"/>
      </w:r>
      <w:r w:rsidR="008217C9" w:rsidRPr="00757C69">
        <w:rPr>
          <w:sz w:val="22"/>
          <w:szCs w:val="22"/>
          <w:lang w:val="en-GB"/>
        </w:rPr>
        <w:t xml:space="preserve">: </w:t>
      </w:r>
    </w:p>
    <w:p w14:paraId="58EC9D1F" w14:textId="77777777" w:rsidR="008217C9" w:rsidRPr="00757C69" w:rsidRDefault="008217C9" w:rsidP="00BB62DB">
      <w:pPr>
        <w:rPr>
          <w:sz w:val="22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8217C9" w:rsidRPr="00757C69" w14:paraId="22BD0911" w14:textId="77777777" w:rsidTr="008217C9">
        <w:tc>
          <w:tcPr>
            <w:tcW w:w="9010" w:type="dxa"/>
          </w:tcPr>
          <w:p w14:paraId="1E891D8D" w14:textId="77777777" w:rsidR="008217C9" w:rsidRPr="00757C69" w:rsidRDefault="008217C9" w:rsidP="008217C9">
            <w:pPr>
              <w:rPr>
                <w:sz w:val="22"/>
                <w:szCs w:val="22"/>
                <w:highlight w:val="green"/>
              </w:rPr>
            </w:pPr>
            <w:r w:rsidRPr="00757C69">
              <w:rPr>
                <w:sz w:val="22"/>
                <w:szCs w:val="22"/>
                <w:highlight w:val="green"/>
              </w:rPr>
              <w:t>Agreement</w:t>
            </w:r>
          </w:p>
          <w:p w14:paraId="0D3F76BA" w14:textId="77777777" w:rsidR="008217C9" w:rsidRPr="00757C69" w:rsidRDefault="008217C9" w:rsidP="008217C9">
            <w:pPr>
              <w:rPr>
                <w:rFonts w:eastAsia="Calibri"/>
                <w:strike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Regarding LCM of AI/ML based positioning accuracy enhancement, at least for Case 1 and Case 2a (model is at UE-side), further study </w:t>
            </w:r>
            <w:r w:rsidRPr="00757C69">
              <w:rPr>
                <w:color w:val="FF0000"/>
                <w:sz w:val="22"/>
                <w:szCs w:val="22"/>
              </w:rPr>
              <w:t xml:space="preserve">the following aspects on </w:t>
            </w:r>
            <w:r w:rsidRPr="00757C69">
              <w:rPr>
                <w:sz w:val="22"/>
                <w:szCs w:val="22"/>
              </w:rPr>
              <w:t xml:space="preserve">information related to the </w:t>
            </w:r>
            <w:proofErr w:type="gramStart"/>
            <w:r w:rsidRPr="00757C69">
              <w:rPr>
                <w:sz w:val="22"/>
                <w:szCs w:val="22"/>
              </w:rPr>
              <w:t>conditions</w:t>
            </w:r>
            <w:proofErr w:type="gramEnd"/>
            <w:r w:rsidRPr="00757C69">
              <w:rPr>
                <w:sz w:val="22"/>
                <w:szCs w:val="22"/>
              </w:rPr>
              <w:t xml:space="preserve"> </w:t>
            </w:r>
          </w:p>
          <w:p w14:paraId="56BA8281" w14:textId="77777777" w:rsidR="008217C9" w:rsidRPr="00757C69" w:rsidRDefault="008217C9" w:rsidP="008217C9">
            <w:pPr>
              <w:pStyle w:val="ListParagraph"/>
              <w:numPr>
                <w:ilvl w:val="0"/>
                <w:numId w:val="40"/>
              </w:numPr>
              <w:ind w:leftChars="0"/>
              <w:jc w:val="left"/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pPr>
            <w:r w:rsidRPr="00757C69"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  <w:t xml:space="preserve">What are the conditions for functionality-based </w:t>
            </w:r>
            <w:proofErr w:type="gramStart"/>
            <w:r w:rsidRPr="00757C69"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  <w:t>LCM</w:t>
            </w:r>
            <w:proofErr w:type="gramEnd"/>
          </w:p>
          <w:p w14:paraId="4C2D6CE6" w14:textId="77777777" w:rsidR="008217C9" w:rsidRPr="00757C69" w:rsidRDefault="008217C9" w:rsidP="008217C9">
            <w:pPr>
              <w:pStyle w:val="ListParagraph"/>
              <w:numPr>
                <w:ilvl w:val="1"/>
                <w:numId w:val="40"/>
              </w:numPr>
              <w:ind w:leftChars="0"/>
              <w:jc w:val="left"/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pPr>
            <w:r w:rsidRPr="00757C69">
              <w:rPr>
                <w:rFonts w:ascii="Times New Roman" w:hAnsi="Times New Roman"/>
                <w:sz w:val="22"/>
                <w:szCs w:val="22"/>
              </w:rPr>
              <w:t xml:space="preserve">which aspects should be specified as conditions of a Feature/FG available for </w:t>
            </w:r>
            <w:proofErr w:type="gramStart"/>
            <w:r w:rsidRPr="00757C69">
              <w:rPr>
                <w:rFonts w:ascii="Times New Roman" w:hAnsi="Times New Roman"/>
                <w:sz w:val="22"/>
                <w:szCs w:val="22"/>
              </w:rPr>
              <w:t>functionality</w:t>
            </w:r>
            <w:proofErr w:type="gramEnd"/>
          </w:p>
          <w:p w14:paraId="05B78BD3" w14:textId="77777777" w:rsidR="008217C9" w:rsidRPr="00757C69" w:rsidRDefault="008217C9" w:rsidP="008217C9">
            <w:pPr>
              <w:pStyle w:val="ListParagraph"/>
              <w:numPr>
                <w:ilvl w:val="0"/>
                <w:numId w:val="40"/>
              </w:numPr>
              <w:ind w:leftChars="0"/>
              <w:jc w:val="left"/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pPr>
            <w:r w:rsidRPr="00757C69"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  <w:t xml:space="preserve">What are the conditions for model-ID-based </w:t>
            </w:r>
            <w:proofErr w:type="gramStart"/>
            <w:r w:rsidRPr="00757C69"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  <w:t>LCM</w:t>
            </w:r>
            <w:proofErr w:type="gramEnd"/>
          </w:p>
          <w:p w14:paraId="25B819A8" w14:textId="62F8F273" w:rsidR="008217C9" w:rsidRPr="00757C69" w:rsidRDefault="008217C9" w:rsidP="00BB62DB">
            <w:pPr>
              <w:pStyle w:val="ListParagraph"/>
              <w:numPr>
                <w:ilvl w:val="1"/>
                <w:numId w:val="40"/>
              </w:numPr>
              <w:ind w:leftChars="0"/>
              <w:jc w:val="left"/>
              <w:rPr>
                <w:rFonts w:ascii="Times New Roman" w:hAnsi="Times New Roman"/>
                <w:color w:val="FF0000"/>
                <w:sz w:val="22"/>
                <w:szCs w:val="22"/>
                <w:lang w:eastAsia="zh-CN"/>
              </w:rPr>
            </w:pPr>
            <w:r w:rsidRPr="00757C69">
              <w:rPr>
                <w:rFonts w:ascii="Times New Roman" w:hAnsi="Times New Roman"/>
                <w:sz w:val="22"/>
                <w:szCs w:val="22"/>
              </w:rPr>
              <w:t>Which aspects should be considered as additional conditions, and how to include them into model description information during model identification</w:t>
            </w:r>
          </w:p>
        </w:tc>
      </w:tr>
    </w:tbl>
    <w:p w14:paraId="315A3810" w14:textId="77777777" w:rsidR="008217C9" w:rsidRPr="00757C69" w:rsidRDefault="008217C9" w:rsidP="00BB62DB">
      <w:pPr>
        <w:rPr>
          <w:sz w:val="22"/>
          <w:szCs w:val="22"/>
          <w:lang w:val="en-GB"/>
        </w:rPr>
      </w:pPr>
    </w:p>
    <w:p w14:paraId="5670F833" w14:textId="4FA5E9F2" w:rsidR="008217C9" w:rsidRPr="00757C69" w:rsidRDefault="002E795F" w:rsidP="00BB62DB">
      <w:pPr>
        <w:rPr>
          <w:sz w:val="22"/>
          <w:szCs w:val="22"/>
        </w:rPr>
      </w:pPr>
      <w:r w:rsidRPr="00757C69">
        <w:rPr>
          <w:sz w:val="22"/>
          <w:szCs w:val="22"/>
        </w:rPr>
        <w:t>Regarding LCM of AI/ML based positioning accuracy enhancement</w:t>
      </w:r>
      <w:r w:rsidR="008217C9" w:rsidRPr="00757C69">
        <w:rPr>
          <w:sz w:val="22"/>
          <w:szCs w:val="22"/>
        </w:rPr>
        <w:t>,</w:t>
      </w:r>
    </w:p>
    <w:p w14:paraId="5788F5DA" w14:textId="70E34F9A" w:rsidR="008217C9" w:rsidRPr="00757C69" w:rsidRDefault="008217C9" w:rsidP="008217C9">
      <w:pPr>
        <w:pStyle w:val="ListParagraph"/>
        <w:numPr>
          <w:ilvl w:val="0"/>
          <w:numId w:val="41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Functionality based LCM: Applicable to a one-sided model without model transfe</w:t>
      </w:r>
      <w:r w:rsidR="00A57DDC" w:rsidRPr="00757C69">
        <w:rPr>
          <w:rFonts w:ascii="Times New Roman" w:hAnsi="Times New Roman"/>
          <w:sz w:val="22"/>
          <w:szCs w:val="22"/>
        </w:rPr>
        <w:t xml:space="preserve">r and should be used </w:t>
      </w:r>
      <w:r w:rsidRPr="00757C69">
        <w:rPr>
          <w:rFonts w:ascii="Times New Roman" w:hAnsi="Times New Roman"/>
          <w:sz w:val="22"/>
          <w:szCs w:val="22"/>
        </w:rPr>
        <w:t xml:space="preserve">AI/ML based positioning. </w:t>
      </w:r>
    </w:p>
    <w:p w14:paraId="23DB6812" w14:textId="610F1C7C" w:rsidR="008217C9" w:rsidRPr="00757C69" w:rsidRDefault="008217C9" w:rsidP="00E3051A">
      <w:pPr>
        <w:pStyle w:val="ListParagraph"/>
        <w:numPr>
          <w:ilvl w:val="1"/>
          <w:numId w:val="41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For the UE sided model</w:t>
      </w:r>
      <w:r w:rsidR="00A57DDC" w:rsidRPr="00757C69">
        <w:rPr>
          <w:rFonts w:ascii="Times New Roman" w:hAnsi="Times New Roman"/>
          <w:sz w:val="22"/>
          <w:szCs w:val="22"/>
        </w:rPr>
        <w:t xml:space="preserve"> (Case 1 and case 2a)</w:t>
      </w:r>
      <w:r w:rsidRPr="00757C69">
        <w:rPr>
          <w:rFonts w:ascii="Times New Roman" w:hAnsi="Times New Roman"/>
          <w:sz w:val="22"/>
          <w:szCs w:val="22"/>
        </w:rPr>
        <w:t xml:space="preserve">, </w:t>
      </w:r>
      <w:r w:rsidR="00A57DDC" w:rsidRPr="00757C69">
        <w:rPr>
          <w:rFonts w:ascii="Times New Roman" w:hAnsi="Times New Roman"/>
          <w:sz w:val="22"/>
          <w:szCs w:val="22"/>
        </w:rPr>
        <w:t>specification may cover UE capability reporting and help identify the capability of the AI/ML models including scenarios, positioning types</w:t>
      </w:r>
      <w:r w:rsidR="002E795F" w:rsidRPr="00757C69">
        <w:rPr>
          <w:rFonts w:ascii="Times New Roman" w:hAnsi="Times New Roman"/>
          <w:sz w:val="22"/>
          <w:szCs w:val="22"/>
        </w:rPr>
        <w:t xml:space="preserve"> (direct or AI-assisted AI-ML positioning)</w:t>
      </w:r>
      <w:r w:rsidR="00A57DDC" w:rsidRPr="00757C69">
        <w:rPr>
          <w:rFonts w:ascii="Times New Roman" w:hAnsi="Times New Roman"/>
          <w:sz w:val="22"/>
          <w:szCs w:val="22"/>
        </w:rPr>
        <w:t xml:space="preserve">, and  </w:t>
      </w:r>
      <w:proofErr w:type="gramStart"/>
      <w:r w:rsidR="00A57DDC" w:rsidRPr="00757C69">
        <w:rPr>
          <w:rFonts w:ascii="Times New Roman" w:hAnsi="Times New Roman"/>
          <w:sz w:val="22"/>
          <w:szCs w:val="22"/>
        </w:rPr>
        <w:t>site specific</w:t>
      </w:r>
      <w:proofErr w:type="gramEnd"/>
      <w:r w:rsidR="00A57DDC" w:rsidRPr="00757C69">
        <w:rPr>
          <w:rFonts w:ascii="Times New Roman" w:hAnsi="Times New Roman"/>
          <w:sz w:val="22"/>
          <w:szCs w:val="22"/>
        </w:rPr>
        <w:t xml:space="preserve"> capabilities. On which aspects should be specified as conditions of a Feature/FG available for functionality, this should wait until the work item. </w:t>
      </w:r>
    </w:p>
    <w:p w14:paraId="645F1B21" w14:textId="66E8B6BE" w:rsidR="002E795F" w:rsidRPr="00757C69" w:rsidRDefault="002E795F" w:rsidP="00E3051A">
      <w:pPr>
        <w:pStyle w:val="ListParagraph"/>
        <w:numPr>
          <w:ilvl w:val="1"/>
          <w:numId w:val="41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For the network side models, the specification may cover the capability of UEs/PRUs on data collection </w:t>
      </w:r>
      <w:proofErr w:type="gramStart"/>
      <w:r w:rsidRPr="00757C69">
        <w:rPr>
          <w:rFonts w:ascii="Times New Roman" w:hAnsi="Times New Roman"/>
          <w:sz w:val="22"/>
          <w:szCs w:val="22"/>
        </w:rPr>
        <w:t>e.g.</w:t>
      </w:r>
      <w:proofErr w:type="gramEnd"/>
      <w:r w:rsidRPr="00757C69">
        <w:rPr>
          <w:rFonts w:ascii="Times New Roman" w:hAnsi="Times New Roman"/>
          <w:sz w:val="22"/>
          <w:szCs w:val="22"/>
        </w:rPr>
        <w:t xml:space="preserve"> to provide labels with a desired quality etc.</w:t>
      </w:r>
    </w:p>
    <w:p w14:paraId="592EF6E6" w14:textId="2802933B" w:rsidR="00A57DDC" w:rsidRPr="00757C69" w:rsidRDefault="00A57DDC" w:rsidP="00A57DDC">
      <w:pPr>
        <w:pStyle w:val="ListParagraph"/>
        <w:numPr>
          <w:ilvl w:val="0"/>
          <w:numId w:val="41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  <w:lang w:val="en-US"/>
        </w:rPr>
        <w:t>model-ID-based LCM: Applicable to the two-sided model and should not be considered for AI/ML based positioning.</w:t>
      </w:r>
    </w:p>
    <w:p w14:paraId="07CF4927" w14:textId="1093FB1A" w:rsidR="002E795F" w:rsidRDefault="002E795F" w:rsidP="002E795F">
      <w:pPr>
        <w:rPr>
          <w:sz w:val="22"/>
          <w:szCs w:val="22"/>
        </w:rPr>
      </w:pPr>
      <w:r w:rsidRPr="00757C69">
        <w:rPr>
          <w:sz w:val="22"/>
          <w:szCs w:val="22"/>
        </w:rPr>
        <w:t xml:space="preserve">Additional details can be found in our companion paper </w:t>
      </w:r>
      <w:r w:rsidRPr="00757C69">
        <w:rPr>
          <w:sz w:val="22"/>
          <w:szCs w:val="22"/>
        </w:rPr>
        <w:fldChar w:fldCharType="begin"/>
      </w:r>
      <w:r w:rsidRPr="00757C69">
        <w:rPr>
          <w:sz w:val="22"/>
          <w:szCs w:val="22"/>
        </w:rPr>
        <w:instrText xml:space="preserve"> REF _Ref134789149 \r \h </w:instrText>
      </w:r>
      <w:r w:rsidR="00757C69" w:rsidRPr="00757C69">
        <w:rPr>
          <w:sz w:val="22"/>
          <w:szCs w:val="22"/>
        </w:rPr>
        <w:instrText xml:space="preserve"> \* MERGEFORMAT </w:instrText>
      </w:r>
      <w:r w:rsidRPr="00757C69">
        <w:rPr>
          <w:sz w:val="22"/>
          <w:szCs w:val="22"/>
        </w:rPr>
      </w:r>
      <w:r w:rsidRPr="00757C69">
        <w:rPr>
          <w:sz w:val="22"/>
          <w:szCs w:val="22"/>
        </w:rPr>
        <w:fldChar w:fldCharType="separate"/>
      </w:r>
      <w:r w:rsidRPr="00757C69">
        <w:rPr>
          <w:sz w:val="22"/>
          <w:szCs w:val="22"/>
        </w:rPr>
        <w:t>[9]</w:t>
      </w:r>
      <w:r w:rsidRPr="00757C69">
        <w:rPr>
          <w:sz w:val="22"/>
          <w:szCs w:val="22"/>
        </w:rPr>
        <w:fldChar w:fldCharType="end"/>
      </w:r>
      <w:r w:rsidRPr="00757C69">
        <w:rPr>
          <w:sz w:val="22"/>
          <w:szCs w:val="22"/>
        </w:rPr>
        <w:t>.</w:t>
      </w:r>
    </w:p>
    <w:p w14:paraId="53125CA6" w14:textId="77777777" w:rsidR="002E795F" w:rsidRPr="002E795F" w:rsidRDefault="002E795F" w:rsidP="002E795F">
      <w:pPr>
        <w:rPr>
          <w:sz w:val="22"/>
          <w:szCs w:val="22"/>
        </w:rPr>
      </w:pPr>
    </w:p>
    <w:p w14:paraId="28AFB434" w14:textId="77777777" w:rsidR="002E795F" w:rsidRPr="002E795F" w:rsidRDefault="006414B5" w:rsidP="002E795F">
      <w:pPr>
        <w:rPr>
          <w:b/>
          <w:bCs/>
          <w:i/>
          <w:iCs/>
          <w:sz w:val="22"/>
          <w:szCs w:val="22"/>
          <w:lang w:val="en-GB"/>
        </w:rPr>
      </w:pPr>
      <w:r w:rsidRPr="002E795F">
        <w:rPr>
          <w:b/>
          <w:bCs/>
          <w:i/>
          <w:iCs/>
          <w:sz w:val="22"/>
          <w:szCs w:val="22"/>
        </w:rPr>
        <w:t xml:space="preserve">Proposal </w:t>
      </w:r>
      <w:r w:rsidR="006E48F4" w:rsidRPr="002E795F">
        <w:rPr>
          <w:b/>
          <w:bCs/>
          <w:i/>
          <w:iCs/>
          <w:sz w:val="22"/>
          <w:szCs w:val="22"/>
        </w:rPr>
        <w:t>1</w:t>
      </w:r>
      <w:r w:rsidRPr="002E795F">
        <w:rPr>
          <w:b/>
          <w:bCs/>
          <w:i/>
          <w:iCs/>
          <w:sz w:val="22"/>
          <w:szCs w:val="22"/>
        </w:rPr>
        <w:t xml:space="preserve">: </w:t>
      </w:r>
      <w:r w:rsidR="002E795F" w:rsidRPr="002E795F">
        <w:rPr>
          <w:b/>
          <w:bCs/>
          <w:i/>
          <w:iCs/>
          <w:sz w:val="22"/>
          <w:szCs w:val="22"/>
          <w:lang w:val="en-GB"/>
        </w:rPr>
        <w:t>Regarding LCM of AI/ML based positioning accuracy enhancement,</w:t>
      </w:r>
    </w:p>
    <w:p w14:paraId="2433965C" w14:textId="4FD6AB52" w:rsidR="002E795F" w:rsidRPr="002E795F" w:rsidRDefault="002E795F" w:rsidP="002E795F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Functionality based LCM: Applicable to a one-sided model without model transfer and should be used AI/ML based positioning. </w:t>
      </w:r>
    </w:p>
    <w:p w14:paraId="74D38264" w14:textId="37355C2C" w:rsidR="002E795F" w:rsidRPr="002E795F" w:rsidRDefault="002E795F" w:rsidP="002E795F">
      <w:pPr>
        <w:pStyle w:val="ListParagraph"/>
        <w:numPr>
          <w:ilvl w:val="1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For the UE sided model (Case 1 and case 2a), specification may cover UE capability reporting and help identify the capability of the AI/ML models including scenarios, positioning types (direct or AI-assisted AI-ML positioning), and  </w:t>
      </w:r>
      <w:proofErr w:type="gramStart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>site specific</w:t>
      </w:r>
      <w:proofErr w:type="gramEnd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 capabilities. </w:t>
      </w:r>
    </w:p>
    <w:p w14:paraId="713E322F" w14:textId="5495F5EE" w:rsidR="002E795F" w:rsidRPr="002E795F" w:rsidRDefault="002E795F" w:rsidP="002E795F">
      <w:pPr>
        <w:pStyle w:val="ListParagraph"/>
        <w:numPr>
          <w:ilvl w:val="1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For the network side models (case 2b, Case 3a and Case 3b), the specification may cover the capability of UEs/PRUs on data </w:t>
      </w:r>
      <w:proofErr w:type="gramStart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>collection</w:t>
      </w:r>
      <w:proofErr w:type="gramEnd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</w:p>
    <w:p w14:paraId="3B3AD384" w14:textId="287ED0BA" w:rsidR="0009341B" w:rsidRPr="002E795F" w:rsidRDefault="00757C69" w:rsidP="002E795F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>M</w:t>
      </w:r>
      <w:r w:rsidR="002E795F" w:rsidRPr="002E795F">
        <w:rPr>
          <w:rFonts w:ascii="Times New Roman" w:hAnsi="Times New Roman"/>
          <w:b/>
          <w:bCs/>
          <w:i/>
          <w:iCs/>
          <w:sz w:val="22"/>
          <w:szCs w:val="22"/>
        </w:rPr>
        <w:t>odel-ID-based LCM: Applicable to the two-sided model and should not be considered for AI/ML based positioning.</w:t>
      </w:r>
    </w:p>
    <w:p w14:paraId="54CB0DCF" w14:textId="5150F261" w:rsidR="00E07D55" w:rsidRDefault="00E07D55" w:rsidP="00E07D55">
      <w:pPr>
        <w:pStyle w:val="Heading2"/>
      </w:pPr>
      <w:r>
        <w:t xml:space="preserve">Data </w:t>
      </w:r>
      <w:r w:rsidR="00B52FF0">
        <w:t xml:space="preserve">Generation and </w:t>
      </w:r>
      <w:r>
        <w:t xml:space="preserve">Collection </w:t>
      </w:r>
    </w:p>
    <w:p w14:paraId="3A0EAA58" w14:textId="7E460637" w:rsidR="007B1837" w:rsidRPr="008E23E0" w:rsidRDefault="008E23E0" w:rsidP="007B1837">
      <w:pPr>
        <w:rPr>
          <w:sz w:val="22"/>
          <w:szCs w:val="22"/>
        </w:rPr>
      </w:pPr>
      <w:r w:rsidRPr="008E23E0">
        <w:rPr>
          <w:sz w:val="22"/>
          <w:szCs w:val="22"/>
        </w:rPr>
        <w:t>R</w:t>
      </w:r>
      <w:r w:rsidR="007B1837" w:rsidRPr="008E23E0">
        <w:rPr>
          <w:sz w:val="22"/>
          <w:szCs w:val="22"/>
        </w:rPr>
        <w:t>egarding data collection at least for model training for AI/ML based positioning, at least the following information of data with potential specification impact are identified</w:t>
      </w:r>
      <w:r w:rsidR="002E795F">
        <w:rPr>
          <w:sz w:val="22"/>
          <w:szCs w:val="22"/>
        </w:rPr>
        <w:t xml:space="preserve"> (based on the discussion in RAN1 #112-bis-e):</w:t>
      </w:r>
    </w:p>
    <w:p w14:paraId="5FA9BEC5" w14:textId="77777777" w:rsidR="007B1837" w:rsidRPr="008E23E0" w:rsidRDefault="007B1837" w:rsidP="007B1837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sz w:val="22"/>
          <w:szCs w:val="22"/>
          <w:lang w:eastAsia="zh-CN"/>
        </w:rPr>
      </w:pPr>
      <w:r w:rsidRPr="008E23E0">
        <w:rPr>
          <w:rFonts w:ascii="Times New Roman" w:eastAsia="SimSun" w:hAnsi="Times New Roman"/>
          <w:sz w:val="22"/>
          <w:szCs w:val="22"/>
          <w:lang w:eastAsia="zh-CN"/>
        </w:rPr>
        <w:t>Ground truth label</w:t>
      </w:r>
    </w:p>
    <w:p w14:paraId="0E086C61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sz w:val="22"/>
          <w:szCs w:val="22"/>
        </w:rPr>
      </w:pPr>
      <w:r w:rsidRPr="008E23E0">
        <w:rPr>
          <w:sz w:val="22"/>
          <w:szCs w:val="22"/>
        </w:rPr>
        <w:t>At least for model training</w:t>
      </w:r>
    </w:p>
    <w:p w14:paraId="74326C6C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sz w:val="22"/>
          <w:szCs w:val="22"/>
        </w:rPr>
      </w:pPr>
      <w:r w:rsidRPr="008E23E0">
        <w:rPr>
          <w:sz w:val="22"/>
          <w:szCs w:val="22"/>
        </w:rPr>
        <w:t>Report from the label data generation entity</w:t>
      </w:r>
    </w:p>
    <w:p w14:paraId="4D766B5C" w14:textId="77777777" w:rsidR="007B1837" w:rsidRPr="008E23E0" w:rsidRDefault="007B1837" w:rsidP="007B1837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sz w:val="22"/>
          <w:szCs w:val="22"/>
          <w:lang w:eastAsia="zh-CN"/>
        </w:rPr>
      </w:pPr>
      <w:r w:rsidRPr="008E23E0">
        <w:rPr>
          <w:rFonts w:ascii="Times New Roman" w:eastAsia="SimSun" w:hAnsi="Times New Roman"/>
          <w:sz w:val="22"/>
          <w:szCs w:val="22"/>
          <w:lang w:eastAsia="zh-CN"/>
        </w:rPr>
        <w:t>Measurement (corresponding to model input)</w:t>
      </w:r>
    </w:p>
    <w:p w14:paraId="530199A3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sz w:val="22"/>
          <w:szCs w:val="22"/>
        </w:rPr>
      </w:pPr>
      <w:r w:rsidRPr="008E23E0">
        <w:rPr>
          <w:sz w:val="22"/>
          <w:szCs w:val="22"/>
        </w:rPr>
        <w:t>At least for model training</w:t>
      </w:r>
    </w:p>
    <w:p w14:paraId="7F6FEDA9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sz w:val="22"/>
          <w:szCs w:val="22"/>
        </w:rPr>
      </w:pPr>
      <w:r w:rsidRPr="008E23E0">
        <w:rPr>
          <w:sz w:val="22"/>
          <w:szCs w:val="22"/>
        </w:rPr>
        <w:t>Report from the measurement data generation entity</w:t>
      </w:r>
    </w:p>
    <w:p w14:paraId="03FD585F" w14:textId="77777777" w:rsidR="007B1837" w:rsidRPr="008E23E0" w:rsidRDefault="007B1837" w:rsidP="007B1837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color w:val="000000"/>
          <w:sz w:val="22"/>
          <w:szCs w:val="22"/>
          <w:lang w:eastAsia="zh-CN"/>
        </w:rPr>
      </w:pPr>
      <w:r w:rsidRPr="008E23E0">
        <w:rPr>
          <w:rFonts w:ascii="Times New Roman" w:eastAsia="SimSun" w:hAnsi="Times New Roman"/>
          <w:color w:val="000000"/>
          <w:sz w:val="22"/>
          <w:szCs w:val="22"/>
          <w:lang w:eastAsia="zh-CN"/>
        </w:rPr>
        <w:t>Quality indicator</w:t>
      </w:r>
    </w:p>
    <w:p w14:paraId="2933DE40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 xml:space="preserve">For and/or associated with ground truth label and/or measurement at least for model </w:t>
      </w:r>
      <w:proofErr w:type="gramStart"/>
      <w:r w:rsidRPr="008E23E0">
        <w:rPr>
          <w:color w:val="000000"/>
          <w:sz w:val="22"/>
          <w:szCs w:val="22"/>
        </w:rPr>
        <w:t>training</w:t>
      </w:r>
      <w:proofErr w:type="gramEnd"/>
    </w:p>
    <w:p w14:paraId="45E1F765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>Report from the label and/or the measurement data generation entity and/or as request from a different (e.g., data collection, etc.) entity</w:t>
      </w:r>
    </w:p>
    <w:p w14:paraId="08DCB5BC" w14:textId="77777777" w:rsidR="007B1837" w:rsidRPr="008E23E0" w:rsidRDefault="007B1837" w:rsidP="007B1837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color w:val="000000"/>
          <w:sz w:val="22"/>
          <w:szCs w:val="22"/>
          <w:lang w:eastAsia="zh-CN"/>
        </w:rPr>
      </w:pPr>
      <w:r w:rsidRPr="008E23E0">
        <w:rPr>
          <w:rFonts w:ascii="Times New Roman" w:eastAsia="SimSun" w:hAnsi="Times New Roman"/>
          <w:color w:val="000000"/>
          <w:sz w:val="22"/>
          <w:szCs w:val="22"/>
          <w:lang w:eastAsia="zh-CN"/>
        </w:rPr>
        <w:lastRenderedPageBreak/>
        <w:t>RS configuration(s)</w:t>
      </w:r>
    </w:p>
    <w:p w14:paraId="1634B12F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>At least for deriving measurement</w:t>
      </w:r>
    </w:p>
    <w:p w14:paraId="7E7E2147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>Request from data generation entity (UE/PRU/TRP) to LMF and/or as LMF assistance signaling to UE/PRU/TRP</w:t>
      </w:r>
    </w:p>
    <w:p w14:paraId="0049ABE1" w14:textId="77777777" w:rsidR="007B1837" w:rsidRPr="008E23E0" w:rsidRDefault="007B1837" w:rsidP="007B1837">
      <w:pPr>
        <w:numPr>
          <w:ilvl w:val="0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>Time stamp</w:t>
      </w:r>
    </w:p>
    <w:p w14:paraId="25537829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 xml:space="preserve">At least for and/or associated with training data for model </w:t>
      </w:r>
      <w:proofErr w:type="gramStart"/>
      <w:r w:rsidRPr="008E23E0">
        <w:rPr>
          <w:color w:val="000000"/>
          <w:sz w:val="22"/>
          <w:szCs w:val="22"/>
        </w:rPr>
        <w:t>training</w:t>
      </w:r>
      <w:proofErr w:type="gramEnd"/>
    </w:p>
    <w:p w14:paraId="0E3570D3" w14:textId="77777777" w:rsidR="007B1837" w:rsidRPr="008E23E0" w:rsidRDefault="007B1837" w:rsidP="007B1837">
      <w:pPr>
        <w:numPr>
          <w:ilvl w:val="2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 xml:space="preserve">Separate time stamp for measurement and ground truth label, when measurement and ground truth label are generated by different </w:t>
      </w:r>
      <w:proofErr w:type="gramStart"/>
      <w:r w:rsidRPr="008E23E0">
        <w:rPr>
          <w:color w:val="000000"/>
          <w:sz w:val="22"/>
          <w:szCs w:val="22"/>
        </w:rPr>
        <w:t>entities</w:t>
      </w:r>
      <w:proofErr w:type="gramEnd"/>
    </w:p>
    <w:p w14:paraId="33360BCC" w14:textId="77777777" w:rsidR="007B1837" w:rsidRPr="008E23E0" w:rsidRDefault="007B1837" w:rsidP="007B1837">
      <w:pPr>
        <w:numPr>
          <w:ilvl w:val="1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color w:val="000000"/>
          <w:sz w:val="22"/>
          <w:szCs w:val="22"/>
        </w:rPr>
        <w:t xml:space="preserve">Report from data generation entity together with training data and/or as LMF assistance </w:t>
      </w:r>
      <w:proofErr w:type="gramStart"/>
      <w:r w:rsidRPr="008E23E0">
        <w:rPr>
          <w:color w:val="000000"/>
          <w:sz w:val="22"/>
          <w:szCs w:val="22"/>
        </w:rPr>
        <w:t>signaling</w:t>
      </w:r>
      <w:proofErr w:type="gramEnd"/>
    </w:p>
    <w:p w14:paraId="37E8F1AE" w14:textId="2C9E9DA5" w:rsidR="007B1837" w:rsidRPr="008E23E0" w:rsidRDefault="007B1837" w:rsidP="007B1837">
      <w:pPr>
        <w:numPr>
          <w:ilvl w:val="0"/>
          <w:numId w:val="22"/>
        </w:numPr>
        <w:jc w:val="left"/>
        <w:rPr>
          <w:color w:val="000000"/>
          <w:sz w:val="22"/>
          <w:szCs w:val="22"/>
        </w:rPr>
      </w:pPr>
      <w:r w:rsidRPr="008E23E0">
        <w:rPr>
          <w:strike/>
          <w:color w:val="FF0000"/>
          <w:sz w:val="22"/>
          <w:szCs w:val="22"/>
        </w:rPr>
        <w:t>FFS</w:t>
      </w:r>
      <w:r w:rsidRPr="008E23E0">
        <w:rPr>
          <w:color w:val="FF0000"/>
          <w:sz w:val="22"/>
          <w:szCs w:val="22"/>
        </w:rPr>
        <w:t xml:space="preserve"> </w:t>
      </w:r>
      <w:r w:rsidRPr="008E23E0">
        <w:rPr>
          <w:color w:val="000000"/>
          <w:sz w:val="22"/>
          <w:szCs w:val="22"/>
        </w:rPr>
        <w:t xml:space="preserve">other necessary information (e.g., scenario identifier. LOS/NLOS condition, timing error, etc.) for data collection </w:t>
      </w:r>
      <w:r w:rsidRPr="008E23E0">
        <w:rPr>
          <w:color w:val="FF0000"/>
          <w:sz w:val="22"/>
          <w:szCs w:val="22"/>
        </w:rPr>
        <w:t>for model training as well as model monitoring</w:t>
      </w:r>
    </w:p>
    <w:p w14:paraId="7AB34505" w14:textId="77777777" w:rsidR="007B1837" w:rsidRDefault="007B1837" w:rsidP="00E07D55">
      <w:pPr>
        <w:rPr>
          <w:sz w:val="22"/>
          <w:szCs w:val="22"/>
        </w:rPr>
      </w:pPr>
    </w:p>
    <w:p w14:paraId="08F37090" w14:textId="5F557894" w:rsidR="002E795F" w:rsidRDefault="006A7C65" w:rsidP="002E795F">
      <w:pPr>
        <w:rPr>
          <w:sz w:val="22"/>
          <w:szCs w:val="22"/>
        </w:rPr>
      </w:pPr>
      <w:r>
        <w:rPr>
          <w:sz w:val="22"/>
          <w:szCs w:val="22"/>
        </w:rPr>
        <w:t xml:space="preserve">These elements may also be considered for data collection for performance monitoring. </w:t>
      </w:r>
      <w:r w:rsidR="002E795F">
        <w:rPr>
          <w:sz w:val="22"/>
          <w:szCs w:val="22"/>
        </w:rPr>
        <w:t xml:space="preserve">Note that even for the UE-side model, assistance data from the network may be needed. Having this as assistance information could assist in model training as well as data monitoring. For example, a change in a TRP configuration known by the network could enable the UE </w:t>
      </w:r>
      <w:proofErr w:type="gramStart"/>
      <w:r w:rsidR="002E795F">
        <w:rPr>
          <w:sz w:val="22"/>
          <w:szCs w:val="22"/>
        </w:rPr>
        <w:t>know</w:t>
      </w:r>
      <w:proofErr w:type="gramEnd"/>
      <w:r w:rsidR="002E795F">
        <w:rPr>
          <w:sz w:val="22"/>
          <w:szCs w:val="22"/>
        </w:rPr>
        <w:t xml:space="preserve"> that it should </w:t>
      </w:r>
      <w:r w:rsidR="00B52FF0">
        <w:rPr>
          <w:sz w:val="22"/>
          <w:szCs w:val="22"/>
        </w:rPr>
        <w:t xml:space="preserve">trigger the monitoring procedure. </w:t>
      </w:r>
    </w:p>
    <w:p w14:paraId="79428BA0" w14:textId="77777777" w:rsidR="002E795F" w:rsidRDefault="002E795F" w:rsidP="00E07D55">
      <w:pPr>
        <w:rPr>
          <w:sz w:val="22"/>
          <w:szCs w:val="22"/>
        </w:rPr>
      </w:pPr>
    </w:p>
    <w:p w14:paraId="49434752" w14:textId="047C9A6C" w:rsidR="008E23E0" w:rsidRDefault="008E23E0" w:rsidP="008E23E0">
      <w:pPr>
        <w:rPr>
          <w:sz w:val="22"/>
          <w:szCs w:val="22"/>
        </w:rPr>
      </w:pPr>
      <w:r>
        <w:rPr>
          <w:sz w:val="22"/>
          <w:szCs w:val="22"/>
        </w:rPr>
        <w:t xml:space="preserve">The overall data collection procedure using these elements becomes (with elements in </w:t>
      </w:r>
      <w:r w:rsidRPr="008E23E0">
        <w:rPr>
          <w:b/>
          <w:bCs/>
          <w:sz w:val="22"/>
          <w:szCs w:val="22"/>
        </w:rPr>
        <w:t>bold</w:t>
      </w:r>
      <w:r>
        <w:rPr>
          <w:sz w:val="22"/>
          <w:szCs w:val="22"/>
        </w:rPr>
        <w:t xml:space="preserve">): </w:t>
      </w:r>
    </w:p>
    <w:p w14:paraId="3478DB5D" w14:textId="62B15CD5" w:rsidR="00AC05BF" w:rsidRPr="008E23E0" w:rsidRDefault="00E60C22" w:rsidP="008E23E0">
      <w:pPr>
        <w:pStyle w:val="ListParagraph"/>
        <w:numPr>
          <w:ilvl w:val="0"/>
          <w:numId w:val="37"/>
        </w:numPr>
        <w:ind w:leftChars="0"/>
        <w:rPr>
          <w:sz w:val="22"/>
          <w:szCs w:val="22"/>
        </w:rPr>
      </w:pPr>
      <w:r w:rsidRPr="008E23E0">
        <w:rPr>
          <w:sz w:val="22"/>
          <w:szCs w:val="22"/>
        </w:rPr>
        <w:t xml:space="preserve">Data </w:t>
      </w:r>
      <w:r w:rsidR="00AC05BF" w:rsidRPr="008E23E0">
        <w:rPr>
          <w:sz w:val="22"/>
          <w:szCs w:val="22"/>
        </w:rPr>
        <w:t>generation</w:t>
      </w:r>
      <w:r w:rsidRPr="008E23E0">
        <w:rPr>
          <w:sz w:val="22"/>
          <w:szCs w:val="22"/>
        </w:rPr>
        <w:t xml:space="preserve"> entity is Positioning reference Unit (PRU) or UE with location finding </w:t>
      </w:r>
      <w:r w:rsidR="007950C8" w:rsidRPr="008E23E0">
        <w:rPr>
          <w:sz w:val="22"/>
          <w:szCs w:val="22"/>
        </w:rPr>
        <w:t>capability.</w:t>
      </w:r>
      <w:r w:rsidR="00AC05BF" w:rsidRPr="008E23E0">
        <w:rPr>
          <w:sz w:val="22"/>
          <w:szCs w:val="22"/>
        </w:rPr>
        <w:t xml:space="preserve"> Data generation entity may be stationary or </w:t>
      </w:r>
      <w:proofErr w:type="gramStart"/>
      <w:r w:rsidR="00AC05BF" w:rsidRPr="008E23E0">
        <w:rPr>
          <w:sz w:val="22"/>
          <w:szCs w:val="22"/>
        </w:rPr>
        <w:t>mobile</w:t>
      </w:r>
      <w:proofErr w:type="gramEnd"/>
    </w:p>
    <w:p w14:paraId="2CC084B7" w14:textId="19656DD2" w:rsidR="00E60C22" w:rsidRPr="00AC05BF" w:rsidRDefault="00AC05BF" w:rsidP="00EC1AE8">
      <w:pPr>
        <w:pStyle w:val="ListParagraph"/>
        <w:numPr>
          <w:ilvl w:val="0"/>
          <w:numId w:val="20"/>
        </w:numPr>
        <w:ind w:leftChars="0"/>
        <w:rPr>
          <w:sz w:val="22"/>
          <w:szCs w:val="22"/>
        </w:rPr>
      </w:pPr>
      <w:r w:rsidRPr="00AC05BF">
        <w:rPr>
          <w:sz w:val="22"/>
          <w:szCs w:val="22"/>
        </w:rPr>
        <w:t xml:space="preserve"> Data </w:t>
      </w:r>
      <w:r>
        <w:rPr>
          <w:sz w:val="22"/>
          <w:szCs w:val="22"/>
        </w:rPr>
        <w:t>aggregation</w:t>
      </w:r>
      <w:r w:rsidRPr="00AC05BF">
        <w:rPr>
          <w:sz w:val="22"/>
          <w:szCs w:val="22"/>
        </w:rPr>
        <w:t xml:space="preserve"> entity may be the UE, or LMF. </w:t>
      </w:r>
    </w:p>
    <w:p w14:paraId="70B02C75" w14:textId="77777777" w:rsidR="00E60C22" w:rsidRPr="00AC05BF" w:rsidRDefault="00E60C22" w:rsidP="00262732">
      <w:pPr>
        <w:numPr>
          <w:ilvl w:val="1"/>
          <w:numId w:val="33"/>
        </w:numPr>
        <w:rPr>
          <w:sz w:val="22"/>
          <w:szCs w:val="22"/>
        </w:rPr>
      </w:pPr>
      <w:r w:rsidRPr="00AC05BF">
        <w:rPr>
          <w:sz w:val="22"/>
          <w:szCs w:val="22"/>
        </w:rPr>
        <w:t xml:space="preserve">Step 1: </w:t>
      </w:r>
      <w:r w:rsidRPr="00AC05BF">
        <w:rPr>
          <w:b/>
          <w:bCs/>
          <w:sz w:val="22"/>
          <w:szCs w:val="22"/>
        </w:rPr>
        <w:t>Configuration</w:t>
      </w:r>
      <w:r w:rsidRPr="00AC05BF">
        <w:rPr>
          <w:sz w:val="22"/>
          <w:szCs w:val="22"/>
        </w:rPr>
        <w:t xml:space="preserve">/setup indicates PRU capability and label </w:t>
      </w:r>
      <w:proofErr w:type="gramStart"/>
      <w:r w:rsidRPr="00AC05BF">
        <w:rPr>
          <w:sz w:val="22"/>
          <w:szCs w:val="22"/>
        </w:rPr>
        <w:t>accuracy</w:t>
      </w:r>
      <w:proofErr w:type="gramEnd"/>
      <w:r w:rsidRPr="00AC05BF">
        <w:rPr>
          <w:sz w:val="22"/>
          <w:szCs w:val="22"/>
        </w:rPr>
        <w:t xml:space="preserve"> </w:t>
      </w:r>
    </w:p>
    <w:p w14:paraId="0E813E00" w14:textId="77777777" w:rsidR="00AC05BF" w:rsidRDefault="00E60C22" w:rsidP="00262732">
      <w:pPr>
        <w:numPr>
          <w:ilvl w:val="1"/>
          <w:numId w:val="33"/>
        </w:numPr>
        <w:rPr>
          <w:sz w:val="22"/>
          <w:szCs w:val="22"/>
        </w:rPr>
      </w:pPr>
      <w:r w:rsidRPr="00E60C22">
        <w:rPr>
          <w:sz w:val="22"/>
          <w:szCs w:val="22"/>
        </w:rPr>
        <w:t xml:space="preserve">Step 2: LMF/AI-MF </w:t>
      </w:r>
      <w:r w:rsidRPr="008E23E0">
        <w:rPr>
          <w:b/>
          <w:bCs/>
          <w:sz w:val="22"/>
          <w:szCs w:val="22"/>
        </w:rPr>
        <w:t>configures</w:t>
      </w:r>
      <w:r w:rsidRPr="00E60C22">
        <w:rPr>
          <w:sz w:val="22"/>
          <w:szCs w:val="22"/>
        </w:rPr>
        <w:t xml:space="preserve"> entity for data collection. This includes at least the reference symbol configuration, </w:t>
      </w:r>
      <w:r w:rsidR="00AC05BF" w:rsidRPr="00AC05BF">
        <w:rPr>
          <w:b/>
          <w:bCs/>
          <w:sz w:val="22"/>
          <w:szCs w:val="22"/>
        </w:rPr>
        <w:t xml:space="preserve">Ground Truth </w:t>
      </w:r>
      <w:r w:rsidRPr="00AC05BF">
        <w:rPr>
          <w:b/>
          <w:bCs/>
          <w:sz w:val="22"/>
          <w:szCs w:val="22"/>
        </w:rPr>
        <w:t>labels</w:t>
      </w:r>
      <w:r w:rsidRPr="00E60C22">
        <w:rPr>
          <w:sz w:val="22"/>
          <w:szCs w:val="22"/>
        </w:rPr>
        <w:t xml:space="preserve"> </w:t>
      </w:r>
      <w:r w:rsidR="00AC05BF">
        <w:rPr>
          <w:sz w:val="22"/>
          <w:szCs w:val="22"/>
        </w:rPr>
        <w:t xml:space="preserve">and </w:t>
      </w:r>
      <w:r w:rsidR="00AC05BF" w:rsidRPr="00AC05BF">
        <w:rPr>
          <w:b/>
          <w:bCs/>
          <w:sz w:val="22"/>
          <w:szCs w:val="22"/>
        </w:rPr>
        <w:t>Quality Indicators</w:t>
      </w:r>
      <w:r w:rsidRPr="00AC05BF">
        <w:rPr>
          <w:b/>
          <w:bCs/>
          <w:sz w:val="22"/>
          <w:szCs w:val="22"/>
        </w:rPr>
        <w:t>,</w:t>
      </w:r>
      <w:r w:rsidRPr="00E60C22">
        <w:rPr>
          <w:sz w:val="22"/>
          <w:szCs w:val="22"/>
        </w:rPr>
        <w:t xml:space="preserve"> and </w:t>
      </w:r>
      <w:r w:rsidRPr="00AC05BF">
        <w:rPr>
          <w:b/>
          <w:bCs/>
          <w:sz w:val="22"/>
          <w:szCs w:val="22"/>
        </w:rPr>
        <w:t>assistance information</w:t>
      </w:r>
      <w:r w:rsidRPr="00E60C22">
        <w:rPr>
          <w:sz w:val="22"/>
          <w:szCs w:val="22"/>
        </w:rPr>
        <w:t xml:space="preserve"> required e.g. label accuracy</w:t>
      </w:r>
      <w:r w:rsidR="00AC05BF">
        <w:rPr>
          <w:sz w:val="22"/>
          <w:szCs w:val="22"/>
        </w:rPr>
        <w:t xml:space="preserve"> and </w:t>
      </w:r>
      <w:r w:rsidR="00AC05BF" w:rsidRPr="00AC05BF">
        <w:rPr>
          <w:b/>
          <w:bCs/>
          <w:sz w:val="22"/>
          <w:szCs w:val="22"/>
        </w:rPr>
        <w:t>other assistance information</w:t>
      </w:r>
      <w:r w:rsidR="00AC05BF">
        <w:rPr>
          <w:sz w:val="22"/>
          <w:szCs w:val="22"/>
        </w:rPr>
        <w:t xml:space="preserve"> e.g. scenario, LOS/NLOS condition</w:t>
      </w:r>
      <w:r w:rsidR="00262D0A">
        <w:rPr>
          <w:sz w:val="22"/>
          <w:szCs w:val="22"/>
        </w:rPr>
        <w:t xml:space="preserve">. </w:t>
      </w:r>
    </w:p>
    <w:p w14:paraId="31A66563" w14:textId="43D64A97" w:rsidR="00E60C22" w:rsidRPr="00E60C22" w:rsidRDefault="00AC05BF" w:rsidP="00AC05BF">
      <w:pPr>
        <w:numPr>
          <w:ilvl w:val="2"/>
          <w:numId w:val="33"/>
        </w:numPr>
        <w:rPr>
          <w:sz w:val="22"/>
          <w:szCs w:val="22"/>
        </w:rPr>
      </w:pPr>
      <w:r w:rsidRPr="00757C69">
        <w:rPr>
          <w:sz w:val="22"/>
          <w:szCs w:val="22"/>
        </w:rPr>
        <w:t>NOTE:</w:t>
      </w:r>
      <w:r>
        <w:rPr>
          <w:sz w:val="22"/>
          <w:szCs w:val="22"/>
        </w:rPr>
        <w:t xml:space="preserve"> </w:t>
      </w:r>
      <w:r w:rsidR="00262D0A" w:rsidRPr="00AC05BF">
        <w:rPr>
          <w:sz w:val="22"/>
          <w:szCs w:val="22"/>
        </w:rPr>
        <w:t>Note that entity (if UE</w:t>
      </w:r>
      <w:r>
        <w:rPr>
          <w:sz w:val="22"/>
          <w:szCs w:val="22"/>
        </w:rPr>
        <w:t xml:space="preserve"> and not a PRU</w:t>
      </w:r>
      <w:r w:rsidR="00262D0A" w:rsidRPr="00AC05BF">
        <w:rPr>
          <w:sz w:val="22"/>
          <w:szCs w:val="22"/>
        </w:rPr>
        <w:t>) has to be explicitly configured and should opt into the data collection procedure</w:t>
      </w:r>
      <w:r w:rsidR="00262D0A">
        <w:rPr>
          <w:sz w:val="22"/>
          <w:szCs w:val="22"/>
        </w:rPr>
        <w:t xml:space="preserve">. </w:t>
      </w:r>
    </w:p>
    <w:p w14:paraId="578C5B8F" w14:textId="0DFA8657" w:rsidR="00E60C22" w:rsidRPr="00E60C22" w:rsidRDefault="00E60C22" w:rsidP="00262732">
      <w:pPr>
        <w:numPr>
          <w:ilvl w:val="1"/>
          <w:numId w:val="33"/>
        </w:numPr>
        <w:rPr>
          <w:sz w:val="22"/>
          <w:szCs w:val="22"/>
        </w:rPr>
      </w:pPr>
      <w:r w:rsidRPr="00E60C22">
        <w:rPr>
          <w:sz w:val="22"/>
          <w:szCs w:val="22"/>
        </w:rPr>
        <w:t xml:space="preserve">Step </w:t>
      </w:r>
      <w:r w:rsidR="00262D0A">
        <w:rPr>
          <w:sz w:val="22"/>
          <w:szCs w:val="22"/>
        </w:rPr>
        <w:t>3</w:t>
      </w:r>
      <w:r w:rsidRPr="00E60C22">
        <w:rPr>
          <w:sz w:val="22"/>
          <w:szCs w:val="22"/>
        </w:rPr>
        <w:t>: LMF triggers data collection instance</w:t>
      </w:r>
    </w:p>
    <w:p w14:paraId="3EA15990" w14:textId="026A1C36" w:rsidR="00E60C22" w:rsidRPr="00E60C22" w:rsidRDefault="00E60C22" w:rsidP="00262732">
      <w:pPr>
        <w:numPr>
          <w:ilvl w:val="2"/>
          <w:numId w:val="33"/>
        </w:numPr>
        <w:rPr>
          <w:sz w:val="22"/>
          <w:szCs w:val="22"/>
        </w:rPr>
      </w:pPr>
      <w:r w:rsidRPr="00E60C22">
        <w:rPr>
          <w:sz w:val="22"/>
          <w:szCs w:val="22"/>
        </w:rPr>
        <w:t>Data collection Instance type</w:t>
      </w:r>
      <w:r>
        <w:rPr>
          <w:sz w:val="22"/>
          <w:szCs w:val="22"/>
        </w:rPr>
        <w:t>:</w:t>
      </w:r>
    </w:p>
    <w:p w14:paraId="4EF5B045" w14:textId="77777777" w:rsidR="00E60C22" w:rsidRPr="00E60C22" w:rsidRDefault="00E60C22" w:rsidP="00262732">
      <w:pPr>
        <w:numPr>
          <w:ilvl w:val="3"/>
          <w:numId w:val="33"/>
        </w:numPr>
        <w:rPr>
          <w:sz w:val="22"/>
          <w:szCs w:val="22"/>
        </w:rPr>
      </w:pPr>
      <w:r w:rsidRPr="00E60C22">
        <w:rPr>
          <w:sz w:val="22"/>
          <w:szCs w:val="22"/>
        </w:rPr>
        <w:t>aperiodic, periodic, semi-persistent</w:t>
      </w:r>
    </w:p>
    <w:p w14:paraId="4278216E" w14:textId="77777777" w:rsidR="00E60C22" w:rsidRPr="00E60C22" w:rsidRDefault="00E60C22" w:rsidP="00262732">
      <w:pPr>
        <w:numPr>
          <w:ilvl w:val="3"/>
          <w:numId w:val="33"/>
        </w:numPr>
        <w:rPr>
          <w:sz w:val="22"/>
          <w:szCs w:val="22"/>
        </w:rPr>
      </w:pPr>
      <w:r w:rsidRPr="00E60C22">
        <w:rPr>
          <w:sz w:val="22"/>
          <w:szCs w:val="22"/>
        </w:rPr>
        <w:t xml:space="preserve">opportunistic i.e. if UE is sending positioning feedback to data collection entity, it also sends additional data collection </w:t>
      </w:r>
      <w:proofErr w:type="gramStart"/>
      <w:r w:rsidRPr="00E60C22">
        <w:rPr>
          <w:sz w:val="22"/>
          <w:szCs w:val="22"/>
        </w:rPr>
        <w:t>information</w:t>
      </w:r>
      <w:proofErr w:type="gramEnd"/>
    </w:p>
    <w:p w14:paraId="03D8E728" w14:textId="37D30FEE" w:rsidR="00E60C22" w:rsidRDefault="00E60C22" w:rsidP="00262732">
      <w:pPr>
        <w:pStyle w:val="ListParagraph"/>
        <w:numPr>
          <w:ilvl w:val="3"/>
          <w:numId w:val="33"/>
        </w:numPr>
        <w:ind w:leftChars="0"/>
        <w:rPr>
          <w:sz w:val="22"/>
          <w:szCs w:val="22"/>
        </w:rPr>
      </w:pPr>
      <w:r w:rsidRPr="00262732">
        <w:rPr>
          <w:sz w:val="22"/>
          <w:szCs w:val="22"/>
        </w:rPr>
        <w:t xml:space="preserve">For positioning with a mobile UE, can occur at fixed location </w:t>
      </w:r>
      <w:proofErr w:type="gramStart"/>
      <w:r w:rsidRPr="00262732">
        <w:rPr>
          <w:sz w:val="22"/>
          <w:szCs w:val="22"/>
        </w:rPr>
        <w:t>points</w:t>
      </w:r>
      <w:proofErr w:type="gramEnd"/>
    </w:p>
    <w:p w14:paraId="709F8988" w14:textId="77777777" w:rsidR="00E60C22" w:rsidRPr="00E60C22" w:rsidRDefault="00E60C22" w:rsidP="00262732">
      <w:pPr>
        <w:pStyle w:val="ListParagraph"/>
        <w:numPr>
          <w:ilvl w:val="2"/>
          <w:numId w:val="33"/>
        </w:numPr>
        <w:ind w:leftChars="0"/>
        <w:rPr>
          <w:sz w:val="22"/>
          <w:szCs w:val="22"/>
          <w:lang w:val="en-US"/>
        </w:rPr>
      </w:pPr>
      <w:r w:rsidRPr="00E60C22">
        <w:rPr>
          <w:sz w:val="22"/>
          <w:szCs w:val="22"/>
          <w:lang w:val="en-US"/>
        </w:rPr>
        <w:t>Data collection instance consists of three steps:</w:t>
      </w:r>
    </w:p>
    <w:p w14:paraId="336C2C9B" w14:textId="6D67F758" w:rsidR="00E60C22" w:rsidRPr="00E60C22" w:rsidRDefault="00E60C22" w:rsidP="00262732">
      <w:pPr>
        <w:pStyle w:val="ListParagraph"/>
        <w:numPr>
          <w:ilvl w:val="3"/>
          <w:numId w:val="33"/>
        </w:numPr>
        <w:ind w:leftChars="0"/>
        <w:rPr>
          <w:sz w:val="22"/>
          <w:szCs w:val="22"/>
          <w:lang w:val="en-US"/>
        </w:rPr>
      </w:pPr>
      <w:r w:rsidRPr="00AC05BF">
        <w:rPr>
          <w:b/>
          <w:bCs/>
          <w:sz w:val="22"/>
          <w:szCs w:val="22"/>
          <w:lang w:val="en-US"/>
        </w:rPr>
        <w:t>Measurement Signal</w:t>
      </w:r>
      <w:r w:rsidRPr="00E60C22">
        <w:rPr>
          <w:sz w:val="22"/>
          <w:szCs w:val="22"/>
          <w:lang w:val="en-US"/>
        </w:rPr>
        <w:t>: configuration, trigger, type (DL-PRS, UL-SRS, SL-PRS), detailed configuration (BW, time duration, additional parameters)</w:t>
      </w:r>
    </w:p>
    <w:p w14:paraId="57F7F612" w14:textId="3FC035E9" w:rsidR="00E60C22" w:rsidRPr="00E60C22" w:rsidRDefault="00E60C22" w:rsidP="00262732">
      <w:pPr>
        <w:pStyle w:val="ListParagraph"/>
        <w:numPr>
          <w:ilvl w:val="3"/>
          <w:numId w:val="33"/>
        </w:numPr>
        <w:ind w:leftChars="0"/>
        <w:rPr>
          <w:sz w:val="22"/>
          <w:szCs w:val="22"/>
          <w:lang w:val="en-US"/>
        </w:rPr>
      </w:pPr>
      <w:r w:rsidRPr="00FA32BF">
        <w:rPr>
          <w:b/>
          <w:bCs/>
          <w:sz w:val="22"/>
          <w:szCs w:val="22"/>
          <w:lang w:val="en-US"/>
        </w:rPr>
        <w:t>Measurement and processing:</w:t>
      </w:r>
      <w:r w:rsidRPr="00E60C22">
        <w:rPr>
          <w:sz w:val="22"/>
          <w:szCs w:val="22"/>
          <w:lang w:val="en-US"/>
        </w:rPr>
        <w:t xml:space="preserve"> measurement gaps at UE, muting from different </w:t>
      </w:r>
      <w:proofErr w:type="spellStart"/>
      <w:r w:rsidRPr="00E60C22">
        <w:rPr>
          <w:sz w:val="22"/>
          <w:szCs w:val="22"/>
          <w:lang w:val="en-US"/>
        </w:rPr>
        <w:t>gNBs</w:t>
      </w:r>
      <w:proofErr w:type="spellEnd"/>
      <w:r w:rsidRPr="00E60C22">
        <w:rPr>
          <w:sz w:val="22"/>
          <w:szCs w:val="22"/>
          <w:lang w:val="en-US"/>
        </w:rPr>
        <w:t xml:space="preserve">, measurement type/metric (Channel Impulse Response {CIR}, Power Delay Profile </w:t>
      </w:r>
      <w:r>
        <w:rPr>
          <w:sz w:val="22"/>
          <w:szCs w:val="22"/>
          <w:lang w:val="en-US"/>
        </w:rPr>
        <w:t>{</w:t>
      </w:r>
      <w:r w:rsidRPr="00E60C22">
        <w:rPr>
          <w:sz w:val="22"/>
          <w:szCs w:val="22"/>
          <w:lang w:val="en-US"/>
        </w:rPr>
        <w:t>PDP</w:t>
      </w:r>
      <w:r>
        <w:rPr>
          <w:sz w:val="22"/>
          <w:szCs w:val="22"/>
          <w:lang w:val="en-US"/>
        </w:rPr>
        <w:t>}</w:t>
      </w:r>
      <w:r w:rsidRPr="00E60C22">
        <w:rPr>
          <w:sz w:val="22"/>
          <w:szCs w:val="22"/>
          <w:lang w:val="en-US"/>
        </w:rPr>
        <w:t>, LOS/NLOS property - Line of Sight/Non-line of sight), TOA {</w:t>
      </w:r>
      <w:r>
        <w:rPr>
          <w:sz w:val="22"/>
          <w:szCs w:val="22"/>
          <w:lang w:val="en-US"/>
        </w:rPr>
        <w:t>Time</w:t>
      </w:r>
      <w:r w:rsidRPr="00E60C22">
        <w:rPr>
          <w:sz w:val="22"/>
          <w:szCs w:val="22"/>
          <w:lang w:val="en-US"/>
        </w:rPr>
        <w:t xml:space="preserve"> of </w:t>
      </w:r>
      <w:r>
        <w:rPr>
          <w:sz w:val="22"/>
          <w:szCs w:val="22"/>
          <w:lang w:val="en-US"/>
        </w:rPr>
        <w:t>Arrival</w:t>
      </w:r>
      <w:r w:rsidRPr="00E60C22">
        <w:rPr>
          <w:sz w:val="22"/>
          <w:szCs w:val="22"/>
          <w:lang w:val="en-US"/>
        </w:rPr>
        <w:t xml:space="preserve">}, Angle of arrival), associated </w:t>
      </w:r>
      <w:r>
        <w:rPr>
          <w:sz w:val="22"/>
          <w:szCs w:val="22"/>
          <w:lang w:val="en-US"/>
        </w:rPr>
        <w:t xml:space="preserve">ground truth </w:t>
      </w:r>
      <w:proofErr w:type="gramStart"/>
      <w:r w:rsidRPr="00E60C22">
        <w:rPr>
          <w:sz w:val="22"/>
          <w:szCs w:val="22"/>
          <w:lang w:val="en-US"/>
        </w:rPr>
        <w:t>label</w:t>
      </w:r>
      <w:proofErr w:type="gramEnd"/>
    </w:p>
    <w:p w14:paraId="5EA8007B" w14:textId="341E715B" w:rsidR="00E60C22" w:rsidRPr="00E60C22" w:rsidRDefault="00E60C22" w:rsidP="00262732">
      <w:pPr>
        <w:pStyle w:val="ListParagraph"/>
        <w:numPr>
          <w:ilvl w:val="3"/>
          <w:numId w:val="33"/>
        </w:numPr>
        <w:ind w:leftChars="0"/>
        <w:rPr>
          <w:sz w:val="22"/>
          <w:szCs w:val="22"/>
          <w:lang w:val="en-US"/>
        </w:rPr>
      </w:pPr>
      <w:r w:rsidRPr="00E60C22">
        <w:rPr>
          <w:sz w:val="22"/>
          <w:szCs w:val="22"/>
          <w:lang w:val="en-US"/>
        </w:rPr>
        <w:t xml:space="preserve">Feedback: to data </w:t>
      </w:r>
      <w:r>
        <w:rPr>
          <w:sz w:val="22"/>
          <w:szCs w:val="22"/>
          <w:lang w:val="en-US"/>
        </w:rPr>
        <w:t>aggregator (e.g. the LMF)</w:t>
      </w:r>
      <w:r w:rsidRPr="00E60C22">
        <w:rPr>
          <w:sz w:val="22"/>
          <w:szCs w:val="22"/>
          <w:lang w:val="en-US"/>
        </w:rPr>
        <w:t xml:space="preserve">. </w:t>
      </w:r>
    </w:p>
    <w:p w14:paraId="28648C1C" w14:textId="3179F570" w:rsidR="00E07D55" w:rsidRDefault="00262D0A" w:rsidP="0016537C">
      <w:pPr>
        <w:pStyle w:val="ListParagraph"/>
        <w:numPr>
          <w:ilvl w:val="1"/>
          <w:numId w:val="33"/>
        </w:numPr>
        <w:ind w:leftChars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Step 4: </w:t>
      </w:r>
      <w:r w:rsidR="00E60C22">
        <w:rPr>
          <w:sz w:val="22"/>
          <w:szCs w:val="22"/>
          <w:lang w:val="en-US"/>
        </w:rPr>
        <w:t>Training entity collects training information from the data aggregator.</w:t>
      </w:r>
    </w:p>
    <w:p w14:paraId="5E8B2A4E" w14:textId="1BE2CA28" w:rsidR="00E07D55" w:rsidRDefault="00E07D55" w:rsidP="00BB62DB">
      <w:pPr>
        <w:rPr>
          <w:sz w:val="22"/>
          <w:szCs w:val="22"/>
        </w:rPr>
      </w:pPr>
    </w:p>
    <w:p w14:paraId="66720F82" w14:textId="4ADA9D19" w:rsidR="00E07D55" w:rsidRDefault="00E07D55" w:rsidP="00BB62DB">
      <w:pPr>
        <w:rPr>
          <w:sz w:val="22"/>
          <w:szCs w:val="22"/>
        </w:rPr>
      </w:pPr>
    </w:p>
    <w:p w14:paraId="5DFAC9A5" w14:textId="097DE288" w:rsidR="006561F4" w:rsidRPr="00757C69" w:rsidRDefault="006561F4" w:rsidP="006561F4">
      <w:pPr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 xml:space="preserve">Proposal </w:t>
      </w:r>
      <w:r w:rsidR="002F7792" w:rsidRPr="00757C69">
        <w:rPr>
          <w:b/>
          <w:bCs/>
          <w:i/>
          <w:iCs/>
          <w:sz w:val="22"/>
          <w:szCs w:val="22"/>
        </w:rPr>
        <w:t>2</w:t>
      </w:r>
      <w:r w:rsidRPr="00757C69">
        <w:rPr>
          <w:b/>
          <w:bCs/>
          <w:i/>
          <w:iCs/>
          <w:sz w:val="22"/>
          <w:szCs w:val="22"/>
        </w:rPr>
        <w:t xml:space="preserve">: Regarding data collection for model training </w:t>
      </w:r>
      <w:r w:rsidR="006A7C65" w:rsidRPr="00757C69">
        <w:rPr>
          <w:b/>
          <w:bCs/>
          <w:i/>
          <w:iCs/>
          <w:color w:val="FF0000"/>
          <w:sz w:val="22"/>
          <w:szCs w:val="22"/>
        </w:rPr>
        <w:t xml:space="preserve">and performance monitoring </w:t>
      </w:r>
      <w:r w:rsidRPr="00757C69">
        <w:rPr>
          <w:b/>
          <w:bCs/>
          <w:i/>
          <w:iCs/>
          <w:sz w:val="22"/>
          <w:szCs w:val="22"/>
        </w:rPr>
        <w:t>for AI/ML based positioning, at least the following information of data with potential specification impact are identified.</w:t>
      </w:r>
    </w:p>
    <w:p w14:paraId="7916AFC8" w14:textId="77777777" w:rsidR="006561F4" w:rsidRPr="00757C69" w:rsidRDefault="006561F4" w:rsidP="006561F4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</w:pPr>
      <w:r w:rsidRPr="00757C69"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  <w:lastRenderedPageBreak/>
        <w:t>Ground truth label</w:t>
      </w:r>
    </w:p>
    <w:p w14:paraId="76627A9F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>At least for model training</w:t>
      </w:r>
    </w:p>
    <w:p w14:paraId="3B07266A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>Report from the label data generation entity</w:t>
      </w:r>
    </w:p>
    <w:p w14:paraId="1C5985B4" w14:textId="77777777" w:rsidR="006561F4" w:rsidRPr="00757C69" w:rsidRDefault="006561F4" w:rsidP="006561F4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</w:pPr>
      <w:r w:rsidRPr="00757C69"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  <w:t>Measurement (corresponding to model input)</w:t>
      </w:r>
    </w:p>
    <w:p w14:paraId="316B1206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>At least for model training</w:t>
      </w:r>
    </w:p>
    <w:p w14:paraId="739F3C87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>Report from the measurement data generation entity</w:t>
      </w:r>
    </w:p>
    <w:p w14:paraId="3EE20AC4" w14:textId="77777777" w:rsidR="006561F4" w:rsidRPr="00757C69" w:rsidRDefault="006561F4" w:rsidP="006561F4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</w:pPr>
      <w:r w:rsidRPr="00757C69"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  <w:t>Quality indicator</w:t>
      </w:r>
    </w:p>
    <w:p w14:paraId="00C3E7A2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 xml:space="preserve">For and/or associated with ground truth label and/or measurement at least for model </w:t>
      </w:r>
      <w:proofErr w:type="gramStart"/>
      <w:r w:rsidRPr="00757C69">
        <w:rPr>
          <w:b/>
          <w:bCs/>
          <w:i/>
          <w:iCs/>
          <w:color w:val="000000"/>
          <w:sz w:val="22"/>
          <w:szCs w:val="22"/>
        </w:rPr>
        <w:t>training</w:t>
      </w:r>
      <w:proofErr w:type="gramEnd"/>
    </w:p>
    <w:p w14:paraId="7699F0F0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>Report from the label and/or the measurement data generation entity and/or as request from a different (e.g., data collection, etc.) entity</w:t>
      </w:r>
    </w:p>
    <w:p w14:paraId="0ABD2526" w14:textId="77777777" w:rsidR="006561F4" w:rsidRPr="00757C69" w:rsidRDefault="006561F4" w:rsidP="006561F4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</w:pPr>
      <w:r w:rsidRPr="00757C69"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  <w:t>RS configuration(s)</w:t>
      </w:r>
    </w:p>
    <w:p w14:paraId="1546C87F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>At least for deriving measurement</w:t>
      </w:r>
    </w:p>
    <w:p w14:paraId="5786719F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>Request from data generation entity (UE/PRU/TRP) to LMF and/or as LMF assistance signaling to UE/PRU/TRP</w:t>
      </w:r>
    </w:p>
    <w:p w14:paraId="5BC1D786" w14:textId="77777777" w:rsidR="006561F4" w:rsidRPr="00757C69" w:rsidRDefault="006561F4" w:rsidP="006561F4">
      <w:pPr>
        <w:numPr>
          <w:ilvl w:val="0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>Time stamp</w:t>
      </w:r>
    </w:p>
    <w:p w14:paraId="367605B3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 xml:space="preserve">At least for and/or associated with training data for model </w:t>
      </w:r>
      <w:proofErr w:type="gramStart"/>
      <w:r w:rsidRPr="00757C69">
        <w:rPr>
          <w:b/>
          <w:bCs/>
          <w:i/>
          <w:iCs/>
          <w:color w:val="000000"/>
          <w:sz w:val="22"/>
          <w:szCs w:val="22"/>
        </w:rPr>
        <w:t>training</w:t>
      </w:r>
      <w:proofErr w:type="gramEnd"/>
    </w:p>
    <w:p w14:paraId="68C56B95" w14:textId="77777777" w:rsidR="006561F4" w:rsidRPr="00757C69" w:rsidRDefault="006561F4" w:rsidP="006561F4">
      <w:pPr>
        <w:numPr>
          <w:ilvl w:val="2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 xml:space="preserve">Separate time stamp for measurement and ground truth label, when measurement and ground truth label are generated by different </w:t>
      </w:r>
      <w:proofErr w:type="gramStart"/>
      <w:r w:rsidRPr="00757C69">
        <w:rPr>
          <w:b/>
          <w:bCs/>
          <w:i/>
          <w:iCs/>
          <w:color w:val="000000"/>
          <w:sz w:val="22"/>
          <w:szCs w:val="22"/>
        </w:rPr>
        <w:t>entities</w:t>
      </w:r>
      <w:proofErr w:type="gramEnd"/>
    </w:p>
    <w:p w14:paraId="78BD1EDF" w14:textId="77777777" w:rsidR="006561F4" w:rsidRPr="00757C69" w:rsidRDefault="006561F4" w:rsidP="006561F4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color w:val="000000"/>
          <w:sz w:val="22"/>
          <w:szCs w:val="22"/>
        </w:rPr>
        <w:t xml:space="preserve">Report from data generation entity together with training data and/or as LMF assistance </w:t>
      </w:r>
      <w:proofErr w:type="gramStart"/>
      <w:r w:rsidRPr="00757C69">
        <w:rPr>
          <w:b/>
          <w:bCs/>
          <w:i/>
          <w:iCs/>
          <w:color w:val="000000"/>
          <w:sz w:val="22"/>
          <w:szCs w:val="22"/>
        </w:rPr>
        <w:t>signaling</w:t>
      </w:r>
      <w:proofErr w:type="gramEnd"/>
    </w:p>
    <w:p w14:paraId="0A5658DC" w14:textId="77777777" w:rsidR="006561F4" w:rsidRPr="00757C69" w:rsidRDefault="006561F4" w:rsidP="006561F4">
      <w:pPr>
        <w:numPr>
          <w:ilvl w:val="0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757C69">
        <w:rPr>
          <w:b/>
          <w:bCs/>
          <w:i/>
          <w:iCs/>
          <w:strike/>
          <w:color w:val="FF0000"/>
          <w:sz w:val="22"/>
          <w:szCs w:val="22"/>
        </w:rPr>
        <w:t>FFS</w:t>
      </w:r>
      <w:r w:rsidRPr="00757C69">
        <w:rPr>
          <w:b/>
          <w:bCs/>
          <w:i/>
          <w:iCs/>
          <w:color w:val="FF0000"/>
          <w:sz w:val="22"/>
          <w:szCs w:val="22"/>
        </w:rPr>
        <w:t xml:space="preserve"> </w:t>
      </w:r>
      <w:r w:rsidRPr="00757C69">
        <w:rPr>
          <w:b/>
          <w:bCs/>
          <w:i/>
          <w:iCs/>
          <w:color w:val="000000"/>
          <w:sz w:val="22"/>
          <w:szCs w:val="22"/>
        </w:rPr>
        <w:t xml:space="preserve">other necessary information (e.g., scenario identifier. LOS/NLOS condition, timing error, etc.) for data collection </w:t>
      </w:r>
      <w:r w:rsidRPr="00757C69">
        <w:rPr>
          <w:b/>
          <w:bCs/>
          <w:i/>
          <w:iCs/>
          <w:color w:val="FF0000"/>
          <w:sz w:val="22"/>
          <w:szCs w:val="22"/>
        </w:rPr>
        <w:t>for model training as well as model monitoring</w:t>
      </w:r>
    </w:p>
    <w:p w14:paraId="1A8DBF1E" w14:textId="2D9BAF8A" w:rsidR="006561F4" w:rsidRPr="00757C69" w:rsidRDefault="006561F4" w:rsidP="006561F4">
      <w:pPr>
        <w:rPr>
          <w:b/>
          <w:bCs/>
          <w:i/>
          <w:iCs/>
          <w:sz w:val="22"/>
          <w:szCs w:val="22"/>
        </w:rPr>
      </w:pPr>
    </w:p>
    <w:p w14:paraId="62DECFDB" w14:textId="49BA8D5B" w:rsidR="00B52FF0" w:rsidRPr="00757C69" w:rsidRDefault="00B52FF0" w:rsidP="006561F4">
      <w:pPr>
        <w:rPr>
          <w:b/>
          <w:bCs/>
          <w:i/>
          <w:iCs/>
          <w:sz w:val="22"/>
          <w:szCs w:val="22"/>
        </w:rPr>
      </w:pPr>
      <w:r w:rsidRPr="00757C69">
        <w:rPr>
          <w:b/>
          <w:bCs/>
          <w:i/>
          <w:iCs/>
          <w:sz w:val="22"/>
          <w:szCs w:val="22"/>
        </w:rPr>
        <w:t xml:space="preserve">Proposal </w:t>
      </w:r>
      <w:r w:rsidR="002F7792" w:rsidRPr="00757C69">
        <w:rPr>
          <w:b/>
          <w:bCs/>
          <w:i/>
          <w:iCs/>
          <w:sz w:val="22"/>
          <w:szCs w:val="22"/>
        </w:rPr>
        <w:t>3</w:t>
      </w:r>
      <w:r w:rsidRPr="00757C69">
        <w:rPr>
          <w:b/>
          <w:bCs/>
          <w:i/>
          <w:iCs/>
          <w:sz w:val="22"/>
          <w:szCs w:val="22"/>
        </w:rPr>
        <w:t>: for the UE-side model, assistance data from the network may be needed.</w:t>
      </w:r>
      <w:r w:rsidR="006A7C65" w:rsidRPr="00757C69">
        <w:rPr>
          <w:b/>
          <w:bCs/>
          <w:i/>
          <w:iCs/>
          <w:sz w:val="22"/>
          <w:szCs w:val="22"/>
        </w:rPr>
        <w:t xml:space="preserve"> These elements may also be considered for performance monitoring</w:t>
      </w:r>
      <w:r w:rsidR="00F665F5">
        <w:rPr>
          <w:b/>
          <w:bCs/>
          <w:i/>
          <w:iCs/>
          <w:sz w:val="22"/>
          <w:szCs w:val="22"/>
        </w:rPr>
        <w:t xml:space="preserve"> </w:t>
      </w:r>
      <w:r w:rsidR="00F665F5" w:rsidRPr="00757C69">
        <w:rPr>
          <w:b/>
          <w:bCs/>
          <w:i/>
          <w:iCs/>
          <w:sz w:val="22"/>
          <w:szCs w:val="22"/>
        </w:rPr>
        <w:t>data collection</w:t>
      </w:r>
      <w:r w:rsidR="006A7C65" w:rsidRPr="00757C69">
        <w:rPr>
          <w:b/>
          <w:bCs/>
          <w:i/>
          <w:iCs/>
          <w:sz w:val="22"/>
          <w:szCs w:val="22"/>
        </w:rPr>
        <w:t>.</w:t>
      </w:r>
    </w:p>
    <w:p w14:paraId="5D3BDD70" w14:textId="77777777" w:rsidR="006561F4" w:rsidRPr="00757C69" w:rsidRDefault="006561F4" w:rsidP="006561F4">
      <w:pPr>
        <w:rPr>
          <w:b/>
          <w:bCs/>
          <w:i/>
          <w:iCs/>
          <w:sz w:val="22"/>
          <w:szCs w:val="22"/>
        </w:rPr>
      </w:pPr>
    </w:p>
    <w:p w14:paraId="5BB508CC" w14:textId="77777777" w:rsidR="00220705" w:rsidRPr="00B52FF0" w:rsidRDefault="00220705" w:rsidP="00220705">
      <w:pPr>
        <w:rPr>
          <w:b/>
          <w:bCs/>
          <w:i/>
          <w:iCs/>
          <w:sz w:val="22"/>
          <w:szCs w:val="22"/>
        </w:rPr>
      </w:pPr>
      <w:r w:rsidRPr="00B52FF0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00B52FF0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Case Specific</w:t>
      </w:r>
      <w:r w:rsidRPr="00B52FF0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D</w:t>
      </w:r>
      <w:r w:rsidRPr="00B52FF0">
        <w:rPr>
          <w:b/>
          <w:bCs/>
          <w:i/>
          <w:iCs/>
          <w:sz w:val="22"/>
          <w:szCs w:val="22"/>
        </w:rPr>
        <w:t xml:space="preserve">ata </w:t>
      </w:r>
      <w:r>
        <w:rPr>
          <w:b/>
          <w:bCs/>
          <w:i/>
          <w:iCs/>
          <w:sz w:val="22"/>
          <w:szCs w:val="22"/>
        </w:rPr>
        <w:t>C</w:t>
      </w:r>
      <w:r w:rsidRPr="00B52FF0">
        <w:rPr>
          <w:b/>
          <w:bCs/>
          <w:i/>
          <w:iCs/>
          <w:sz w:val="22"/>
          <w:szCs w:val="22"/>
        </w:rPr>
        <w:t>ollection</w:t>
      </w:r>
      <w:r>
        <w:rPr>
          <w:b/>
          <w:bCs/>
          <w:i/>
          <w:iCs/>
          <w:sz w:val="22"/>
          <w:szCs w:val="22"/>
        </w:rPr>
        <w:t xml:space="preserve"> Summary</w:t>
      </w:r>
    </w:p>
    <w:p w14:paraId="67816590" w14:textId="02156DE3" w:rsidR="00085E1D" w:rsidRDefault="00085E1D" w:rsidP="00085E1D">
      <w:pPr>
        <w:pStyle w:val="Caption"/>
        <w:keepNext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5E6DA9">
        <w:rPr>
          <w:noProof/>
        </w:rPr>
        <w:t>1</w:t>
      </w:r>
      <w:r w:rsidR="00000000">
        <w:rPr>
          <w:noProof/>
        </w:rPr>
        <w:fldChar w:fldCharType="end"/>
      </w:r>
      <w:r>
        <w:t>: Data Collection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070"/>
        <w:gridCol w:w="1530"/>
        <w:gridCol w:w="1980"/>
        <w:gridCol w:w="1995"/>
      </w:tblGrid>
      <w:tr w:rsidR="00262D0A" w14:paraId="02DFE055" w14:textId="3249208A" w:rsidTr="00DE4D2C">
        <w:tc>
          <w:tcPr>
            <w:tcW w:w="1435" w:type="dxa"/>
          </w:tcPr>
          <w:p w14:paraId="17F349B4" w14:textId="77777777" w:rsidR="00262D0A" w:rsidRDefault="00262D0A" w:rsidP="00BB62DB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6B5F2A4C" w14:textId="7385125A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Label generation entity (RAN1 #112)</w:t>
            </w:r>
          </w:p>
        </w:tc>
        <w:tc>
          <w:tcPr>
            <w:tcW w:w="1530" w:type="dxa"/>
          </w:tcPr>
          <w:p w14:paraId="3E6C4060" w14:textId="4A83368A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Measurement entity</w:t>
            </w:r>
            <w:r w:rsidR="00FA32BF">
              <w:rPr>
                <w:sz w:val="22"/>
                <w:szCs w:val="22"/>
              </w:rPr>
              <w:t xml:space="preserve"> (signal)</w:t>
            </w:r>
          </w:p>
          <w:p w14:paraId="3CE69062" w14:textId="49511C06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(RAN1 #112)</w:t>
            </w:r>
          </w:p>
        </w:tc>
        <w:tc>
          <w:tcPr>
            <w:tcW w:w="1980" w:type="dxa"/>
          </w:tcPr>
          <w:p w14:paraId="54C84C03" w14:textId="77777777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Measurement Data</w:t>
            </w:r>
          </w:p>
          <w:p w14:paraId="743DD34B" w14:textId="2220D379" w:rsidR="008E23E0" w:rsidRDefault="008E23E0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(GT label)</w:t>
            </w:r>
          </w:p>
        </w:tc>
        <w:tc>
          <w:tcPr>
            <w:tcW w:w="1995" w:type="dxa"/>
          </w:tcPr>
          <w:p w14:paraId="286FC16A" w14:textId="24067404" w:rsidR="00DE4D2C" w:rsidRDefault="008E23E0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Quality Indicator</w:t>
            </w:r>
          </w:p>
          <w:p w14:paraId="3A721923" w14:textId="26911F70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(Ground Truth, measurement)</w:t>
            </w:r>
          </w:p>
        </w:tc>
      </w:tr>
      <w:tr w:rsidR="00262D0A" w14:paraId="1C09840D" w14:textId="463B26BC" w:rsidTr="00DE4D2C">
        <w:tc>
          <w:tcPr>
            <w:tcW w:w="1435" w:type="dxa"/>
          </w:tcPr>
          <w:p w14:paraId="61ADC88F" w14:textId="1BE19830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 (Direct)</w:t>
            </w:r>
          </w:p>
        </w:tc>
        <w:tc>
          <w:tcPr>
            <w:tcW w:w="2070" w:type="dxa"/>
          </w:tcPr>
          <w:p w14:paraId="62F4122E" w14:textId="16F523A6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</w:t>
            </w:r>
          </w:p>
        </w:tc>
        <w:tc>
          <w:tcPr>
            <w:tcW w:w="1530" w:type="dxa"/>
          </w:tcPr>
          <w:p w14:paraId="486A65B2" w14:textId="58F32EDB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</w:t>
            </w:r>
            <w:r w:rsidR="00FA32BF">
              <w:rPr>
                <w:sz w:val="22"/>
                <w:szCs w:val="22"/>
              </w:rPr>
              <w:t xml:space="preserve"> (PRS)</w:t>
            </w:r>
          </w:p>
        </w:tc>
        <w:tc>
          <w:tcPr>
            <w:tcW w:w="1980" w:type="dxa"/>
          </w:tcPr>
          <w:p w14:paraId="34CC4896" w14:textId="7BF4B710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</w:t>
            </w:r>
            <w:r w:rsidR="008E23E0">
              <w:rPr>
                <w:sz w:val="22"/>
                <w:szCs w:val="22"/>
              </w:rPr>
              <w:t xml:space="preserve"> DP,</w:t>
            </w:r>
            <w:r>
              <w:rPr>
                <w:sz w:val="22"/>
                <w:szCs w:val="22"/>
              </w:rPr>
              <w:t xml:space="preserve"> L1-RSRP</w:t>
            </w:r>
            <w:r w:rsidR="008E23E0">
              <w:rPr>
                <w:sz w:val="22"/>
                <w:szCs w:val="22"/>
              </w:rPr>
              <w:t xml:space="preserve"> (position)</w:t>
            </w:r>
          </w:p>
        </w:tc>
        <w:tc>
          <w:tcPr>
            <w:tcW w:w="1995" w:type="dxa"/>
          </w:tcPr>
          <w:p w14:paraId="6649DE06" w14:textId="2E76DF42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62D0A" w14:paraId="015D6710" w14:textId="3AD78351" w:rsidTr="00DE4D2C">
        <w:tc>
          <w:tcPr>
            <w:tcW w:w="1435" w:type="dxa"/>
          </w:tcPr>
          <w:p w14:paraId="25872C3B" w14:textId="16D7F2B9" w:rsidR="00DE4D2C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</w:t>
            </w:r>
          </w:p>
          <w:p w14:paraId="341BAD3B" w14:textId="1B1EAAFF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7D0BA5">
              <w:rPr>
                <w:sz w:val="22"/>
                <w:szCs w:val="22"/>
              </w:rPr>
              <w:t>AI</w:t>
            </w:r>
            <w:r>
              <w:rPr>
                <w:sz w:val="22"/>
                <w:szCs w:val="22"/>
              </w:rPr>
              <w:t>-assisted)</w:t>
            </w:r>
          </w:p>
        </w:tc>
        <w:tc>
          <w:tcPr>
            <w:tcW w:w="2070" w:type="dxa"/>
          </w:tcPr>
          <w:p w14:paraId="24D1875A" w14:textId="674C6039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</w:t>
            </w:r>
          </w:p>
        </w:tc>
        <w:tc>
          <w:tcPr>
            <w:tcW w:w="1530" w:type="dxa"/>
          </w:tcPr>
          <w:p w14:paraId="15425626" w14:textId="247151C4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</w:t>
            </w:r>
            <w:r w:rsidR="00FA32BF">
              <w:rPr>
                <w:sz w:val="22"/>
                <w:szCs w:val="22"/>
              </w:rPr>
              <w:t xml:space="preserve"> (PRS)</w:t>
            </w:r>
          </w:p>
        </w:tc>
        <w:tc>
          <w:tcPr>
            <w:tcW w:w="1980" w:type="dxa"/>
          </w:tcPr>
          <w:p w14:paraId="2CEFAA1A" w14:textId="0811A689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</w:t>
            </w:r>
            <w:r w:rsidR="008E23E0">
              <w:rPr>
                <w:sz w:val="22"/>
                <w:szCs w:val="22"/>
              </w:rPr>
              <w:t>, DP</w:t>
            </w:r>
            <w:r>
              <w:rPr>
                <w:sz w:val="22"/>
                <w:szCs w:val="22"/>
              </w:rPr>
              <w:t xml:space="preserve"> (TOA</w:t>
            </w:r>
            <w:r w:rsidR="008E23E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NLOS)</w:t>
            </w:r>
          </w:p>
        </w:tc>
        <w:tc>
          <w:tcPr>
            <w:tcW w:w="1995" w:type="dxa"/>
          </w:tcPr>
          <w:p w14:paraId="78D58CEB" w14:textId="51E2A16B" w:rsidR="00262D0A" w:rsidRDefault="009976D5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62D0A" w14:paraId="7D4EE562" w14:textId="338C130D" w:rsidTr="00DE4D2C">
        <w:tc>
          <w:tcPr>
            <w:tcW w:w="1435" w:type="dxa"/>
          </w:tcPr>
          <w:p w14:paraId="77478C74" w14:textId="64FB35C2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2a</w:t>
            </w:r>
          </w:p>
        </w:tc>
        <w:tc>
          <w:tcPr>
            <w:tcW w:w="2070" w:type="dxa"/>
          </w:tcPr>
          <w:p w14:paraId="0EE42E76" w14:textId="1B1F15C2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</w:t>
            </w:r>
          </w:p>
        </w:tc>
        <w:tc>
          <w:tcPr>
            <w:tcW w:w="1530" w:type="dxa"/>
          </w:tcPr>
          <w:p w14:paraId="62D72EAB" w14:textId="1B2360AA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</w:t>
            </w:r>
            <w:r w:rsidR="00FA32BF">
              <w:rPr>
                <w:sz w:val="22"/>
                <w:szCs w:val="22"/>
              </w:rPr>
              <w:t xml:space="preserve"> (PRS)</w:t>
            </w:r>
          </w:p>
        </w:tc>
        <w:tc>
          <w:tcPr>
            <w:tcW w:w="1980" w:type="dxa"/>
          </w:tcPr>
          <w:p w14:paraId="74265319" w14:textId="4BADE952" w:rsidR="00262D0A" w:rsidRDefault="008E23E0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 (TOA, NLOS)</w:t>
            </w:r>
          </w:p>
        </w:tc>
        <w:tc>
          <w:tcPr>
            <w:tcW w:w="1995" w:type="dxa"/>
          </w:tcPr>
          <w:p w14:paraId="1FC3A0FB" w14:textId="2DA5154B" w:rsidR="00262D0A" w:rsidRDefault="009976D5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62D0A" w14:paraId="0444C75C" w14:textId="2F038D0F" w:rsidTr="00DE4D2C">
        <w:tc>
          <w:tcPr>
            <w:tcW w:w="1435" w:type="dxa"/>
          </w:tcPr>
          <w:p w14:paraId="56C2D1D1" w14:textId="386CB7F5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2b</w:t>
            </w:r>
          </w:p>
        </w:tc>
        <w:tc>
          <w:tcPr>
            <w:tcW w:w="2070" w:type="dxa"/>
          </w:tcPr>
          <w:p w14:paraId="0AF82A74" w14:textId="7427AD2D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with know PRU location</w:t>
            </w:r>
          </w:p>
        </w:tc>
        <w:tc>
          <w:tcPr>
            <w:tcW w:w="1530" w:type="dxa"/>
          </w:tcPr>
          <w:p w14:paraId="6D814A5A" w14:textId="2FBB834C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</w:t>
            </w:r>
            <w:r w:rsidR="00FA32BF">
              <w:rPr>
                <w:sz w:val="22"/>
                <w:szCs w:val="22"/>
              </w:rPr>
              <w:t xml:space="preserve"> (PRS)</w:t>
            </w:r>
          </w:p>
        </w:tc>
        <w:tc>
          <w:tcPr>
            <w:tcW w:w="1980" w:type="dxa"/>
          </w:tcPr>
          <w:p w14:paraId="140E50F7" w14:textId="40EFBD31" w:rsidR="00262D0A" w:rsidRDefault="008E23E0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DP, L1-RSRP (position)</w:t>
            </w:r>
          </w:p>
        </w:tc>
        <w:tc>
          <w:tcPr>
            <w:tcW w:w="1995" w:type="dxa"/>
          </w:tcPr>
          <w:p w14:paraId="3647440E" w14:textId="60E27805" w:rsidR="00262D0A" w:rsidRDefault="009976D5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and measurement</w:t>
            </w:r>
          </w:p>
        </w:tc>
      </w:tr>
      <w:tr w:rsidR="00262D0A" w14:paraId="0B255616" w14:textId="670A8B20" w:rsidTr="00DE4D2C">
        <w:tc>
          <w:tcPr>
            <w:tcW w:w="1435" w:type="dxa"/>
          </w:tcPr>
          <w:p w14:paraId="2029E6E8" w14:textId="04C2C6FC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3a</w:t>
            </w:r>
          </w:p>
        </w:tc>
        <w:tc>
          <w:tcPr>
            <w:tcW w:w="2070" w:type="dxa"/>
          </w:tcPr>
          <w:p w14:paraId="028C083C" w14:textId="03217D39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Network entity with known PRU location</w:t>
            </w:r>
          </w:p>
        </w:tc>
        <w:tc>
          <w:tcPr>
            <w:tcW w:w="1530" w:type="dxa"/>
          </w:tcPr>
          <w:p w14:paraId="512490E1" w14:textId="416A72DA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TRP</w:t>
            </w:r>
            <w:r w:rsidR="00FA32BF">
              <w:rPr>
                <w:sz w:val="22"/>
                <w:szCs w:val="22"/>
              </w:rPr>
              <w:t xml:space="preserve"> (SRS)</w:t>
            </w:r>
          </w:p>
        </w:tc>
        <w:tc>
          <w:tcPr>
            <w:tcW w:w="1980" w:type="dxa"/>
          </w:tcPr>
          <w:p w14:paraId="02D6F298" w14:textId="5570DA33" w:rsidR="00262D0A" w:rsidRDefault="008E23E0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 (TOA, NLOS)</w:t>
            </w:r>
          </w:p>
        </w:tc>
        <w:tc>
          <w:tcPr>
            <w:tcW w:w="1995" w:type="dxa"/>
          </w:tcPr>
          <w:p w14:paraId="1A8833C1" w14:textId="3483F2BC" w:rsidR="00262D0A" w:rsidRDefault="009976D5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62D0A" w14:paraId="40295625" w14:textId="76362084" w:rsidTr="00DE4D2C">
        <w:tc>
          <w:tcPr>
            <w:tcW w:w="1435" w:type="dxa"/>
          </w:tcPr>
          <w:p w14:paraId="762F2A5E" w14:textId="76785496" w:rsidR="00262D0A" w:rsidRDefault="00262D0A" w:rsidP="00DE4D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3b</w:t>
            </w:r>
          </w:p>
        </w:tc>
        <w:tc>
          <w:tcPr>
            <w:tcW w:w="2070" w:type="dxa"/>
          </w:tcPr>
          <w:p w14:paraId="0A795AE7" w14:textId="6C6E126B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with know PRU location</w:t>
            </w:r>
          </w:p>
        </w:tc>
        <w:tc>
          <w:tcPr>
            <w:tcW w:w="1530" w:type="dxa"/>
          </w:tcPr>
          <w:p w14:paraId="6CA1020B" w14:textId="4B355995" w:rsidR="00262D0A" w:rsidRDefault="00262D0A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TRP</w:t>
            </w:r>
            <w:r w:rsidR="00FA32BF">
              <w:rPr>
                <w:sz w:val="22"/>
                <w:szCs w:val="22"/>
              </w:rPr>
              <w:t xml:space="preserve"> (SRS)</w:t>
            </w:r>
          </w:p>
        </w:tc>
        <w:tc>
          <w:tcPr>
            <w:tcW w:w="1980" w:type="dxa"/>
          </w:tcPr>
          <w:p w14:paraId="77D84DB0" w14:textId="0654B6B4" w:rsidR="00262D0A" w:rsidRDefault="008E23E0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DP, L1-RSRP (position)</w:t>
            </w:r>
          </w:p>
        </w:tc>
        <w:tc>
          <w:tcPr>
            <w:tcW w:w="1995" w:type="dxa"/>
          </w:tcPr>
          <w:p w14:paraId="158A6B01" w14:textId="400527D4" w:rsidR="00262D0A" w:rsidRDefault="009976D5" w:rsidP="00BB62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and measurement</w:t>
            </w:r>
          </w:p>
        </w:tc>
      </w:tr>
    </w:tbl>
    <w:p w14:paraId="7DF1977F" w14:textId="77777777" w:rsidR="006561F4" w:rsidRPr="006561F4" w:rsidRDefault="006561F4" w:rsidP="006561F4">
      <w:pPr>
        <w:rPr>
          <w:lang w:val="en-GB"/>
        </w:rPr>
      </w:pP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1435"/>
        <w:gridCol w:w="2070"/>
        <w:gridCol w:w="1350"/>
        <w:gridCol w:w="4230"/>
      </w:tblGrid>
      <w:tr w:rsidR="00B52FF0" w14:paraId="34B8A2A5" w14:textId="42965931" w:rsidTr="00FA32BF">
        <w:tc>
          <w:tcPr>
            <w:tcW w:w="1435" w:type="dxa"/>
          </w:tcPr>
          <w:p w14:paraId="74DB9B34" w14:textId="77777777" w:rsidR="00B52FF0" w:rsidRDefault="00B52FF0" w:rsidP="00F061A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27DDFF0C" w14:textId="0E55123B" w:rsidR="00B52FF0" w:rsidRDefault="00B52FF0" w:rsidP="00F06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RS configuration</w:t>
            </w:r>
          </w:p>
        </w:tc>
        <w:tc>
          <w:tcPr>
            <w:tcW w:w="1350" w:type="dxa"/>
          </w:tcPr>
          <w:p w14:paraId="0B1D2EEF" w14:textId="27054712" w:rsidR="00B52FF0" w:rsidRDefault="00B52FF0" w:rsidP="00F061A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other necessary information</w:t>
            </w:r>
          </w:p>
        </w:tc>
        <w:tc>
          <w:tcPr>
            <w:tcW w:w="4230" w:type="dxa"/>
          </w:tcPr>
          <w:p w14:paraId="1CE89421" w14:textId="773B9F8B" w:rsidR="00B52FF0" w:rsidRDefault="00B52FF0" w:rsidP="00F061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Specification Impact</w:t>
            </w:r>
          </w:p>
        </w:tc>
      </w:tr>
      <w:tr w:rsidR="00FA32BF" w14:paraId="4E29F1D0" w14:textId="21877BF9" w:rsidTr="00FA32BF">
        <w:tc>
          <w:tcPr>
            <w:tcW w:w="1435" w:type="dxa"/>
          </w:tcPr>
          <w:p w14:paraId="2A446072" w14:textId="77777777" w:rsidR="00FA32BF" w:rsidRDefault="00FA32BF" w:rsidP="00F06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 (Direct)</w:t>
            </w:r>
          </w:p>
        </w:tc>
        <w:tc>
          <w:tcPr>
            <w:tcW w:w="2070" w:type="dxa"/>
          </w:tcPr>
          <w:p w14:paraId="1C34BA5A" w14:textId="657C37D2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2DDDC65E" w14:textId="07B8B6A5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 w:val="restart"/>
          </w:tcPr>
          <w:p w14:paraId="057A39BE" w14:textId="6D9CCB39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 data collection e.g. measurement trigger</w:t>
            </w:r>
          </w:p>
          <w:p w14:paraId="12FDA83B" w14:textId="332D30EC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 generation/quality indication entity separate from UE/PRU</w:t>
            </w:r>
          </w:p>
          <w:p w14:paraId="65ABCBF5" w14:textId="5CE21504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assistance information on quality from network</w:t>
            </w:r>
          </w:p>
        </w:tc>
      </w:tr>
      <w:tr w:rsidR="00FA32BF" w14:paraId="7D432B39" w14:textId="0ABC614E" w:rsidTr="00FA32BF">
        <w:tc>
          <w:tcPr>
            <w:tcW w:w="1435" w:type="dxa"/>
          </w:tcPr>
          <w:p w14:paraId="3A2EA549" w14:textId="77777777" w:rsidR="00FA32BF" w:rsidRDefault="00FA32BF" w:rsidP="00F06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</w:t>
            </w:r>
          </w:p>
          <w:p w14:paraId="2A87AA80" w14:textId="2363DA1D" w:rsidR="00FA32BF" w:rsidRDefault="00FA32BF" w:rsidP="00F06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(AI-assisted)</w:t>
            </w:r>
          </w:p>
        </w:tc>
        <w:tc>
          <w:tcPr>
            <w:tcW w:w="2070" w:type="dxa"/>
          </w:tcPr>
          <w:p w14:paraId="31A4C731" w14:textId="4710324E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197A82B6" w14:textId="3FC2536B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/>
          </w:tcPr>
          <w:p w14:paraId="77EDA501" w14:textId="77777777" w:rsidR="00FA32BF" w:rsidRDefault="00FA32BF" w:rsidP="00F061A5">
            <w:pPr>
              <w:rPr>
                <w:sz w:val="22"/>
                <w:szCs w:val="22"/>
              </w:rPr>
            </w:pPr>
          </w:p>
        </w:tc>
      </w:tr>
      <w:tr w:rsidR="00FA32BF" w14:paraId="0B864344" w14:textId="72E015FD" w:rsidTr="00FA32BF">
        <w:tc>
          <w:tcPr>
            <w:tcW w:w="1435" w:type="dxa"/>
          </w:tcPr>
          <w:p w14:paraId="14DE317B" w14:textId="77777777" w:rsidR="00FA32BF" w:rsidRDefault="00FA32BF" w:rsidP="00F06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Case 2a</w:t>
            </w:r>
          </w:p>
        </w:tc>
        <w:tc>
          <w:tcPr>
            <w:tcW w:w="2070" w:type="dxa"/>
          </w:tcPr>
          <w:p w14:paraId="2B1CF442" w14:textId="41CBC748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10D340C7" w14:textId="2FFAF007" w:rsidR="00FA32BF" w:rsidRDefault="00FA32BF" w:rsidP="00F0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/>
          </w:tcPr>
          <w:p w14:paraId="19B88A37" w14:textId="77777777" w:rsidR="00FA32BF" w:rsidRDefault="00FA32BF" w:rsidP="00F061A5">
            <w:pPr>
              <w:rPr>
                <w:sz w:val="22"/>
                <w:szCs w:val="22"/>
              </w:rPr>
            </w:pPr>
          </w:p>
        </w:tc>
      </w:tr>
      <w:tr w:rsidR="00B52FF0" w14:paraId="3EF36A5E" w14:textId="579B2AD5" w:rsidTr="00FA32BF">
        <w:tc>
          <w:tcPr>
            <w:tcW w:w="1435" w:type="dxa"/>
          </w:tcPr>
          <w:p w14:paraId="38CF3F9A" w14:textId="77777777" w:rsidR="00B52FF0" w:rsidRDefault="00B52FF0" w:rsidP="00656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2b</w:t>
            </w:r>
          </w:p>
        </w:tc>
        <w:tc>
          <w:tcPr>
            <w:tcW w:w="2070" w:type="dxa"/>
          </w:tcPr>
          <w:p w14:paraId="01C7BDC2" w14:textId="0880E2D7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66C7618A" w14:textId="6A63EA08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LMF</w:t>
            </w:r>
          </w:p>
        </w:tc>
        <w:tc>
          <w:tcPr>
            <w:tcW w:w="4230" w:type="dxa"/>
          </w:tcPr>
          <w:p w14:paraId="1C39B9E2" w14:textId="7D121736" w:rsidR="00B52FF0" w:rsidRDefault="00FA32BF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label/label quality transfer from PRU</w:t>
            </w:r>
          </w:p>
          <w:p w14:paraId="6FBCF6AA" w14:textId="713F4C0F" w:rsidR="00FA32BF" w:rsidRDefault="00FA32BF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 data collection e.g. measurement trigger</w:t>
            </w:r>
          </w:p>
          <w:p w14:paraId="76C718D3" w14:textId="35B044EF" w:rsidR="00FA32BF" w:rsidRDefault="00FA32BF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measurement data from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to LMF</w:t>
            </w:r>
          </w:p>
        </w:tc>
      </w:tr>
      <w:tr w:rsidR="00B52FF0" w14:paraId="07F8C81D" w14:textId="4F1042A0" w:rsidTr="00FA32BF">
        <w:tc>
          <w:tcPr>
            <w:tcW w:w="1435" w:type="dxa"/>
          </w:tcPr>
          <w:p w14:paraId="1B447549" w14:textId="77777777" w:rsidR="00B52FF0" w:rsidRDefault="00B52FF0" w:rsidP="00656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3a</w:t>
            </w:r>
          </w:p>
        </w:tc>
        <w:tc>
          <w:tcPr>
            <w:tcW w:w="2070" w:type="dxa"/>
          </w:tcPr>
          <w:p w14:paraId="2C5442E5" w14:textId="1406CF6B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</w:t>
            </w:r>
            <w:proofErr w:type="spellStart"/>
            <w:r>
              <w:rPr>
                <w:sz w:val="22"/>
                <w:szCs w:val="22"/>
              </w:rPr>
              <w:t>SRSp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379708B5" w14:textId="7D2C1340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4230" w:type="dxa"/>
          </w:tcPr>
          <w:p w14:paraId="444AC7D5" w14:textId="375D4E4F" w:rsidR="00FA32BF" w:rsidRDefault="00FA32BF" w:rsidP="00FA3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label/label quality transfer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PRU</w:t>
            </w:r>
          </w:p>
          <w:p w14:paraId="3DD8C439" w14:textId="77777777" w:rsidR="00B52FF0" w:rsidRDefault="00B52FF0" w:rsidP="006561F4">
            <w:pPr>
              <w:rPr>
                <w:sz w:val="22"/>
                <w:szCs w:val="22"/>
              </w:rPr>
            </w:pPr>
          </w:p>
        </w:tc>
      </w:tr>
      <w:tr w:rsidR="00B52FF0" w14:paraId="43B43DE1" w14:textId="3FEC9F37" w:rsidTr="00FA32BF">
        <w:tc>
          <w:tcPr>
            <w:tcW w:w="1435" w:type="dxa"/>
          </w:tcPr>
          <w:p w14:paraId="6E21C0BF" w14:textId="77777777" w:rsidR="00B52FF0" w:rsidRDefault="00B52FF0" w:rsidP="00656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3b</w:t>
            </w:r>
          </w:p>
        </w:tc>
        <w:tc>
          <w:tcPr>
            <w:tcW w:w="2070" w:type="dxa"/>
          </w:tcPr>
          <w:p w14:paraId="1FEC52C7" w14:textId="449144BD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</w:t>
            </w:r>
            <w:proofErr w:type="spellStart"/>
            <w:r>
              <w:rPr>
                <w:sz w:val="22"/>
                <w:szCs w:val="22"/>
              </w:rPr>
              <w:t>SRSp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48306BA4" w14:textId="23269F5F" w:rsidR="00B52FF0" w:rsidRDefault="00B52FF0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4230" w:type="dxa"/>
          </w:tcPr>
          <w:p w14:paraId="1E6C2D0E" w14:textId="77777777" w:rsidR="00FA32BF" w:rsidRDefault="00FA32BF" w:rsidP="00FA3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label/label quality transfer from PRU</w:t>
            </w:r>
          </w:p>
          <w:p w14:paraId="73A4D905" w14:textId="52280F58" w:rsidR="00B52FF0" w:rsidRDefault="00FA32BF" w:rsidP="006561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measurement data from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to LMF</w:t>
            </w:r>
          </w:p>
        </w:tc>
      </w:tr>
    </w:tbl>
    <w:p w14:paraId="321B6AFF" w14:textId="77777777" w:rsidR="006561F4" w:rsidRDefault="006561F4" w:rsidP="006561F4">
      <w:pPr>
        <w:pStyle w:val="0Maintext"/>
      </w:pPr>
    </w:p>
    <w:p w14:paraId="7B40D134" w14:textId="54B4BAF1" w:rsidR="009976D5" w:rsidRPr="00283244" w:rsidRDefault="00DD10ED" w:rsidP="00BB62DB">
      <w:pPr>
        <w:pStyle w:val="Heading2"/>
        <w:rPr>
          <w:lang w:val="en-GB"/>
        </w:rPr>
      </w:pPr>
      <w:r>
        <w:rPr>
          <w:lang w:val="en-GB"/>
        </w:rPr>
        <w:t xml:space="preserve">Model </w:t>
      </w:r>
      <w:r w:rsidR="0016537C" w:rsidRPr="0016537C">
        <w:rPr>
          <w:lang w:val="en-GB"/>
        </w:rPr>
        <w:t xml:space="preserve">Monitoring and </w:t>
      </w:r>
      <w:r>
        <w:rPr>
          <w:lang w:val="en-GB"/>
        </w:rPr>
        <w:t xml:space="preserve">Model </w:t>
      </w:r>
      <w:r w:rsidR="0016537C" w:rsidRPr="0016537C">
        <w:rPr>
          <w:lang w:val="en-GB"/>
        </w:rPr>
        <w:t>Monitoring Response</w:t>
      </w:r>
    </w:p>
    <w:p w14:paraId="24DF8B29" w14:textId="77777777" w:rsidR="006561F4" w:rsidRDefault="006561F4" w:rsidP="00BB62DB">
      <w:pPr>
        <w:rPr>
          <w:sz w:val="22"/>
          <w:szCs w:val="22"/>
        </w:rPr>
      </w:pPr>
    </w:p>
    <w:p w14:paraId="72BE7FCC" w14:textId="79E098D7" w:rsidR="006561F4" w:rsidRPr="00757C69" w:rsidRDefault="006561F4" w:rsidP="00BB62DB">
      <w:pPr>
        <w:rPr>
          <w:sz w:val="22"/>
          <w:szCs w:val="22"/>
        </w:rPr>
      </w:pPr>
      <w:r w:rsidRPr="00757C69">
        <w:rPr>
          <w:sz w:val="22"/>
          <w:szCs w:val="22"/>
        </w:rPr>
        <w:t>In RAN1 #112-bis-e,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561F4" w:rsidRPr="00757C69" w14:paraId="7B27330D" w14:textId="77777777" w:rsidTr="006561F4">
        <w:tc>
          <w:tcPr>
            <w:tcW w:w="9010" w:type="dxa"/>
          </w:tcPr>
          <w:p w14:paraId="51531993" w14:textId="77777777" w:rsidR="006561F4" w:rsidRPr="00757C69" w:rsidRDefault="006561F4" w:rsidP="006561F4">
            <w:pPr>
              <w:rPr>
                <w:rFonts w:eastAsia="DengXian"/>
                <w:color w:val="000000"/>
                <w:sz w:val="22"/>
                <w:szCs w:val="22"/>
                <w:highlight w:val="green"/>
              </w:rPr>
            </w:pPr>
            <w:r w:rsidRPr="00757C69">
              <w:rPr>
                <w:rFonts w:eastAsia="DengXian"/>
                <w:color w:val="000000"/>
                <w:sz w:val="22"/>
                <w:szCs w:val="22"/>
                <w:highlight w:val="green"/>
              </w:rPr>
              <w:t>Agreement</w:t>
            </w:r>
          </w:p>
          <w:p w14:paraId="7C090DEA" w14:textId="77777777" w:rsidR="006561F4" w:rsidRPr="00757C69" w:rsidRDefault="006561F4" w:rsidP="006561F4">
            <w:pPr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Regarding monitoring for AI/ML based positioning, at least the following aspects are identified for further study on benefit(s), feasibility, necessity and potential specification impact for each case (Case 1 to 3b)</w:t>
            </w:r>
          </w:p>
          <w:p w14:paraId="0267D155" w14:textId="77777777" w:rsidR="006561F4" w:rsidRPr="00757C69" w:rsidRDefault="006561F4" w:rsidP="006561F4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Assistance signaling from LMF to UE/PRU/</w:t>
            </w:r>
            <w:proofErr w:type="spell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for UE/</w:t>
            </w:r>
            <w:proofErr w:type="spell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-side model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monitoring</w:t>
            </w:r>
            <w:proofErr w:type="gramEnd"/>
          </w:p>
          <w:p w14:paraId="63D65F27" w14:textId="77777777" w:rsidR="006561F4" w:rsidRPr="00757C69" w:rsidRDefault="006561F4" w:rsidP="006561F4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Assistance signaling from UE/PRU for network-side model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monitoring</w:t>
            </w:r>
            <w:proofErr w:type="gramEnd"/>
          </w:p>
          <w:p w14:paraId="320D3AA1" w14:textId="77777777" w:rsidR="006561F4" w:rsidRPr="00757C69" w:rsidRDefault="006561F4" w:rsidP="006561F4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Model monitoring 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  <w:lang w:eastAsia="ja-JP"/>
              </w:rPr>
              <w:t>based on provided ground truth label (or its approximation)</w:t>
            </w:r>
          </w:p>
          <w:p w14:paraId="408F0CB4" w14:textId="77777777" w:rsidR="006561F4" w:rsidRPr="00757C69" w:rsidRDefault="006561F4" w:rsidP="006561F4">
            <w:pPr>
              <w:pStyle w:val="ListParagraph"/>
              <w:numPr>
                <w:ilvl w:val="1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Monitoring metric: statistics of the difference between model output and provided ground truth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label</w:t>
            </w:r>
            <w:proofErr w:type="gramEnd"/>
          </w:p>
          <w:p w14:paraId="4AE7238A" w14:textId="77777777" w:rsidR="006561F4" w:rsidRPr="00757C69" w:rsidRDefault="006561F4" w:rsidP="006561F4">
            <w:pPr>
              <w:pStyle w:val="ListParagraph"/>
              <w:numPr>
                <w:ilvl w:val="1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Provisioning of ground truth label and associated label quality</w:t>
            </w:r>
          </w:p>
          <w:p w14:paraId="204B5048" w14:textId="77777777" w:rsidR="006561F4" w:rsidRPr="00757C69" w:rsidRDefault="006561F4" w:rsidP="006561F4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Model monitoring using at least statistics of measurement(s) without 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  <w:lang w:eastAsia="ja-JP"/>
              </w:rPr>
              <w:t xml:space="preserve">ground truth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  <w:lang w:eastAsia="ja-JP"/>
              </w:rPr>
              <w:t>label</w:t>
            </w:r>
            <w:proofErr w:type="gramEnd"/>
          </w:p>
          <w:p w14:paraId="0453AA42" w14:textId="77777777" w:rsidR="006561F4" w:rsidRPr="00757C69" w:rsidRDefault="006561F4" w:rsidP="006561F4">
            <w:pPr>
              <w:pStyle w:val="ListParagraph"/>
              <w:numPr>
                <w:ilvl w:val="1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Monitoring metric: e.g., statistics of measurement(s) compared to the statistics associated with the training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data</w:t>
            </w:r>
            <w:proofErr w:type="gramEnd"/>
          </w:p>
          <w:p w14:paraId="18B76020" w14:textId="77777777" w:rsidR="006561F4" w:rsidRPr="00757C69" w:rsidRDefault="006561F4" w:rsidP="006561F4">
            <w:pPr>
              <w:pStyle w:val="ListParagraph"/>
              <w:numPr>
                <w:ilvl w:val="1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Note1: the measurement(s) may or may not be the same as model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input</w:t>
            </w:r>
            <w:proofErr w:type="gramEnd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  <w:p w14:paraId="4DEF5D4D" w14:textId="77777777" w:rsidR="006561F4" w:rsidRPr="00757C69" w:rsidRDefault="006561F4" w:rsidP="006561F4">
            <w:pPr>
              <w:pStyle w:val="ListParagraph"/>
              <w:numPr>
                <w:ilvl w:val="0"/>
                <w:numId w:val="22"/>
              </w:numPr>
              <w:ind w:leftChars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Note2: other monitoring methods (e.g., 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  <w:lang w:eastAsia="ja-JP"/>
              </w:rPr>
              <w:t xml:space="preserve">based on 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statistics of model output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  <w:lang w:eastAsia="ja-JP"/>
              </w:rPr>
              <w:t xml:space="preserve"> without ground truth label</w:t>
            </w:r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based UE motion sensor and/or jointly based on multiple monitoring metrics) are not </w:t>
            </w:r>
            <w:proofErr w:type="gramStart"/>
            <w:r w:rsidRPr="00757C69">
              <w:rPr>
                <w:rFonts w:ascii="Times New Roman" w:hAnsi="Times New Roman"/>
                <w:color w:val="000000"/>
                <w:sz w:val="22"/>
                <w:szCs w:val="22"/>
              </w:rPr>
              <w:t>precluded</w:t>
            </w:r>
            <w:proofErr w:type="gramEnd"/>
          </w:p>
          <w:p w14:paraId="157D18A5" w14:textId="77777777" w:rsidR="006561F4" w:rsidRPr="00757C69" w:rsidRDefault="006561F4" w:rsidP="00BB62DB">
            <w:pPr>
              <w:rPr>
                <w:sz w:val="22"/>
                <w:szCs w:val="22"/>
              </w:rPr>
            </w:pPr>
          </w:p>
        </w:tc>
      </w:tr>
    </w:tbl>
    <w:p w14:paraId="175D3B5E" w14:textId="77777777" w:rsidR="006561F4" w:rsidRPr="00757C69" w:rsidRDefault="006561F4" w:rsidP="00BB62DB">
      <w:pPr>
        <w:rPr>
          <w:sz w:val="22"/>
          <w:szCs w:val="22"/>
        </w:rPr>
      </w:pPr>
    </w:p>
    <w:p w14:paraId="55081305" w14:textId="77777777" w:rsidR="007B5C51" w:rsidRPr="00757C69" w:rsidRDefault="007B5C51" w:rsidP="007B5C51">
      <w:pPr>
        <w:jc w:val="left"/>
        <w:rPr>
          <w:sz w:val="22"/>
          <w:szCs w:val="22"/>
        </w:rPr>
      </w:pPr>
      <w:r w:rsidRPr="00757C69">
        <w:rPr>
          <w:sz w:val="22"/>
          <w:szCs w:val="22"/>
        </w:rPr>
        <w:t>Generic Monitoring Procedure:</w:t>
      </w:r>
    </w:p>
    <w:p w14:paraId="31CE7771" w14:textId="77777777" w:rsidR="007B5C51" w:rsidRPr="00757C69" w:rsidRDefault="007B5C51" w:rsidP="007B5C51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Step 1: </w:t>
      </w:r>
      <w:r w:rsidRPr="00757C69">
        <w:rPr>
          <w:rFonts w:ascii="Times New Roman" w:hAnsi="Times New Roman"/>
          <w:b/>
          <w:bCs/>
          <w:sz w:val="22"/>
          <w:szCs w:val="22"/>
        </w:rPr>
        <w:t xml:space="preserve">Monitoring measurement setup and triggering of  measurement entity. </w:t>
      </w:r>
    </w:p>
    <w:p w14:paraId="58C8EE9C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For statistics generation, may need multiple measurement trigger at higher or PHY layer. Alternatively, statistics may be generated from the inference input/output and not as a separate process/</w:t>
      </w:r>
      <w:proofErr w:type="gramStart"/>
      <w:r w:rsidRPr="00757C69">
        <w:rPr>
          <w:rFonts w:ascii="Times New Roman" w:hAnsi="Times New Roman"/>
          <w:sz w:val="22"/>
          <w:szCs w:val="22"/>
        </w:rPr>
        <w:t>procedure</w:t>
      </w:r>
      <w:proofErr w:type="gramEnd"/>
    </w:p>
    <w:p w14:paraId="2F76B83B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Triggers start of set of RSs to generate </w:t>
      </w:r>
      <w:proofErr w:type="gramStart"/>
      <w:r w:rsidRPr="00757C69">
        <w:rPr>
          <w:rFonts w:ascii="Times New Roman" w:hAnsi="Times New Roman"/>
          <w:sz w:val="22"/>
          <w:szCs w:val="22"/>
        </w:rPr>
        <w:t>statistics</w:t>
      </w:r>
      <w:proofErr w:type="gramEnd"/>
    </w:p>
    <w:p w14:paraId="788675F0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RSs may be one-shot/live or logged and fed back in groups/</w:t>
      </w:r>
      <w:proofErr w:type="gramStart"/>
      <w:r w:rsidRPr="00757C69">
        <w:rPr>
          <w:rFonts w:ascii="Times New Roman" w:hAnsi="Times New Roman"/>
          <w:sz w:val="22"/>
          <w:szCs w:val="22"/>
        </w:rPr>
        <w:t>sets</w:t>
      </w:r>
      <w:proofErr w:type="gramEnd"/>
    </w:p>
    <w:p w14:paraId="59677577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May need assistance information to signal to statistics generator/collator a change in scenario </w:t>
      </w:r>
      <w:proofErr w:type="gramStart"/>
      <w:r w:rsidRPr="00757C69">
        <w:rPr>
          <w:rFonts w:ascii="Times New Roman" w:hAnsi="Times New Roman"/>
          <w:sz w:val="22"/>
          <w:szCs w:val="22"/>
        </w:rPr>
        <w:t>i.e.</w:t>
      </w:r>
      <w:proofErr w:type="gramEnd"/>
      <w:r w:rsidRPr="00757C69">
        <w:rPr>
          <w:rFonts w:ascii="Times New Roman" w:hAnsi="Times New Roman"/>
          <w:sz w:val="22"/>
          <w:szCs w:val="22"/>
        </w:rPr>
        <w:t xml:space="preserve"> measurement should not be grouped with others</w:t>
      </w:r>
    </w:p>
    <w:p w14:paraId="71124B0A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Spec Impact:</w:t>
      </w:r>
    </w:p>
    <w:p w14:paraId="65D5C5A7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Higher layer trigger in LPP (between UE and LMF) or </w:t>
      </w:r>
      <w:proofErr w:type="spellStart"/>
      <w:r w:rsidRPr="00757C69">
        <w:rPr>
          <w:rFonts w:ascii="Times New Roman" w:hAnsi="Times New Roman"/>
          <w:sz w:val="22"/>
          <w:szCs w:val="22"/>
        </w:rPr>
        <w:t>NRPPa</w:t>
      </w:r>
      <w:proofErr w:type="spellEnd"/>
      <w:r w:rsidRPr="00757C69">
        <w:rPr>
          <w:rFonts w:ascii="Times New Roman" w:hAnsi="Times New Roman"/>
          <w:sz w:val="22"/>
          <w:szCs w:val="22"/>
        </w:rPr>
        <w:t xml:space="preserve"> (between </w:t>
      </w:r>
      <w:proofErr w:type="spellStart"/>
      <w:r w:rsidRPr="00757C69">
        <w:rPr>
          <w:rFonts w:ascii="Times New Roman" w:hAnsi="Times New Roman"/>
          <w:sz w:val="22"/>
          <w:szCs w:val="22"/>
        </w:rPr>
        <w:t>gNB</w:t>
      </w:r>
      <w:proofErr w:type="spellEnd"/>
      <w:r w:rsidRPr="00757C69">
        <w:rPr>
          <w:rFonts w:ascii="Times New Roman" w:hAnsi="Times New Roman"/>
          <w:sz w:val="22"/>
          <w:szCs w:val="22"/>
        </w:rPr>
        <w:t xml:space="preserve"> and LMF) </w:t>
      </w:r>
    </w:p>
    <w:p w14:paraId="550C7DCB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Scenario change assistance information.</w:t>
      </w:r>
    </w:p>
    <w:p w14:paraId="5B42C4B0" w14:textId="5ED0FC38" w:rsidR="007B5C51" w:rsidRPr="00757C69" w:rsidRDefault="007B5C51" w:rsidP="007B5C51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Step </w:t>
      </w:r>
      <w:r w:rsidR="002F7792" w:rsidRPr="00757C69">
        <w:rPr>
          <w:rFonts w:ascii="Times New Roman" w:hAnsi="Times New Roman"/>
          <w:sz w:val="22"/>
          <w:szCs w:val="22"/>
        </w:rPr>
        <w:t>2</w:t>
      </w:r>
      <w:r w:rsidRPr="00757C69">
        <w:rPr>
          <w:rFonts w:ascii="Times New Roman" w:hAnsi="Times New Roman"/>
          <w:sz w:val="22"/>
          <w:szCs w:val="22"/>
        </w:rPr>
        <w:t xml:space="preserve">: </w:t>
      </w:r>
      <w:r w:rsidRPr="00757C69">
        <w:rPr>
          <w:rFonts w:ascii="Times New Roman" w:hAnsi="Times New Roman"/>
          <w:b/>
          <w:bCs/>
          <w:sz w:val="22"/>
          <w:szCs w:val="22"/>
        </w:rPr>
        <w:t>Statistics block/KPI generation/metric estimator</w:t>
      </w:r>
    </w:p>
    <w:p w14:paraId="2B807C04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Collates measurements/outputs, processes measurements/outputs, compares </w:t>
      </w:r>
      <w:proofErr w:type="gramStart"/>
      <w:r w:rsidRPr="00757C69">
        <w:rPr>
          <w:rFonts w:ascii="Times New Roman" w:hAnsi="Times New Roman"/>
          <w:sz w:val="22"/>
          <w:szCs w:val="22"/>
        </w:rPr>
        <w:t>statistics</w:t>
      </w:r>
      <w:proofErr w:type="gramEnd"/>
    </w:p>
    <w:p w14:paraId="7B226464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Statistics may be based on single measurement metric </w:t>
      </w:r>
      <w:proofErr w:type="gramStart"/>
      <w:r w:rsidRPr="00757C69">
        <w:rPr>
          <w:rFonts w:ascii="Times New Roman" w:hAnsi="Times New Roman"/>
          <w:sz w:val="22"/>
          <w:szCs w:val="22"/>
        </w:rPr>
        <w:t>e.g.</w:t>
      </w:r>
      <w:proofErr w:type="gramEnd"/>
      <w:r w:rsidRPr="00757C69">
        <w:rPr>
          <w:rFonts w:ascii="Times New Roman" w:hAnsi="Times New Roman"/>
          <w:sz w:val="22"/>
          <w:szCs w:val="22"/>
        </w:rPr>
        <w:t xml:space="preserve"> delay spread,  Doppler, RSRP, SINR</w:t>
      </w:r>
    </w:p>
    <w:p w14:paraId="71724058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Statistics may be based on multiple </w:t>
      </w:r>
      <w:proofErr w:type="gramStart"/>
      <w:r w:rsidRPr="00757C69">
        <w:rPr>
          <w:rFonts w:ascii="Times New Roman" w:hAnsi="Times New Roman"/>
          <w:sz w:val="22"/>
          <w:szCs w:val="22"/>
        </w:rPr>
        <w:t>measurements</w:t>
      </w:r>
      <w:proofErr w:type="gramEnd"/>
    </w:p>
    <w:p w14:paraId="471B5F16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lastRenderedPageBreak/>
        <w:t xml:space="preserve">Generates monitoring </w:t>
      </w:r>
      <w:proofErr w:type="gramStart"/>
      <w:r w:rsidRPr="00757C69">
        <w:rPr>
          <w:rFonts w:ascii="Times New Roman" w:hAnsi="Times New Roman"/>
          <w:sz w:val="22"/>
          <w:szCs w:val="22"/>
        </w:rPr>
        <w:t>KPI</w:t>
      </w:r>
      <w:proofErr w:type="gramEnd"/>
    </w:p>
    <w:p w14:paraId="001BB739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Spec Impact: </w:t>
      </w:r>
    </w:p>
    <w:p w14:paraId="4250AC38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Report of processed measurement to monitoring block</w:t>
      </w:r>
    </w:p>
    <w:p w14:paraId="2BEBC81F" w14:textId="77777777" w:rsidR="007B5C51" w:rsidRPr="00757C69" w:rsidRDefault="007B5C51" w:rsidP="007B5C51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Report of processed KPI to monitoring block</w:t>
      </w:r>
    </w:p>
    <w:p w14:paraId="0F692515" w14:textId="59BF57A2" w:rsidR="007B5C51" w:rsidRPr="00757C69" w:rsidRDefault="007B5C51" w:rsidP="007B5C51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Step </w:t>
      </w:r>
      <w:r w:rsidR="002F7792" w:rsidRPr="00757C69">
        <w:rPr>
          <w:rFonts w:ascii="Times New Roman" w:hAnsi="Times New Roman"/>
          <w:sz w:val="22"/>
          <w:szCs w:val="22"/>
        </w:rPr>
        <w:t>3</w:t>
      </w:r>
      <w:r w:rsidRPr="00757C69">
        <w:rPr>
          <w:rFonts w:ascii="Times New Roman" w:hAnsi="Times New Roman"/>
          <w:sz w:val="22"/>
          <w:szCs w:val="22"/>
        </w:rPr>
        <w:t xml:space="preserve">: </w:t>
      </w:r>
      <w:r w:rsidRPr="00757C69">
        <w:rPr>
          <w:rFonts w:ascii="Times New Roman" w:hAnsi="Times New Roman"/>
          <w:b/>
          <w:bCs/>
          <w:sz w:val="22"/>
          <w:szCs w:val="22"/>
        </w:rPr>
        <w:t>Monitoring block/ Monitoring comparison entity</w:t>
      </w:r>
    </w:p>
    <w:p w14:paraId="4FC0459C" w14:textId="77777777" w:rsidR="007B5C51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Takes KPI from statistics block and makes monitoring </w:t>
      </w:r>
      <w:proofErr w:type="gramStart"/>
      <w:r w:rsidRPr="00757C69">
        <w:rPr>
          <w:rFonts w:ascii="Times New Roman" w:hAnsi="Times New Roman"/>
          <w:sz w:val="22"/>
          <w:szCs w:val="22"/>
        </w:rPr>
        <w:t>decision</w:t>
      </w:r>
      <w:proofErr w:type="gramEnd"/>
    </w:p>
    <w:p w14:paraId="23D9FFA0" w14:textId="77777777" w:rsidR="002F7792" w:rsidRPr="00757C69" w:rsidRDefault="007B5C51" w:rsidP="007B5C51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Spec impact</w:t>
      </w:r>
    </w:p>
    <w:p w14:paraId="77F25A09" w14:textId="08B1B0D8" w:rsidR="007B5C51" w:rsidRPr="00757C69" w:rsidRDefault="007B5C51" w:rsidP="002F7792">
      <w:pPr>
        <w:pStyle w:val="ListParagraph"/>
        <w:numPr>
          <w:ilvl w:val="2"/>
          <w:numId w:val="38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>Transfer of monitoring decision to monitoring action entity</w:t>
      </w:r>
    </w:p>
    <w:p w14:paraId="6B56B0AB" w14:textId="1E5021AC" w:rsidR="002F7792" w:rsidRPr="00757C69" w:rsidRDefault="002F7792" w:rsidP="002F7792">
      <w:pPr>
        <w:pStyle w:val="ListParagraph"/>
        <w:numPr>
          <w:ilvl w:val="0"/>
          <w:numId w:val="28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Step 4: </w:t>
      </w:r>
      <w:r w:rsidRPr="00757C69">
        <w:rPr>
          <w:rFonts w:ascii="Times New Roman" w:hAnsi="Times New Roman"/>
          <w:b/>
          <w:bCs/>
          <w:sz w:val="22"/>
          <w:szCs w:val="22"/>
        </w:rPr>
        <w:t>Monitoring Response:</w:t>
      </w:r>
      <w:r w:rsidRPr="00757C69">
        <w:rPr>
          <w:rFonts w:ascii="Times New Roman" w:hAnsi="Times New Roman"/>
          <w:sz w:val="22"/>
          <w:szCs w:val="22"/>
        </w:rPr>
        <w:t xml:space="preserve"> </w:t>
      </w:r>
    </w:p>
    <w:p w14:paraId="4276EB45" w14:textId="4349C691" w:rsidR="002F7792" w:rsidRPr="00757C69" w:rsidRDefault="002F7792" w:rsidP="002F7792">
      <w:pPr>
        <w:pStyle w:val="ListParagraph"/>
        <w:numPr>
          <w:ilvl w:val="1"/>
          <w:numId w:val="28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</w:rPr>
        <w:t xml:space="preserve">The Monitoring error may serve as input into Monitoring response. This response may be result in an action by the system including fallback to traditional methods, model retraining, model re-tuning or model switching. It could also result in a network-UE interaction </w:t>
      </w:r>
      <w:r w:rsidRPr="00757C69">
        <w:rPr>
          <w:rFonts w:ascii="Times New Roman" w:hAnsi="Times New Roman"/>
          <w:sz w:val="22"/>
          <w:szCs w:val="22"/>
          <w:lang w:eastAsia="zh-CN"/>
        </w:rPr>
        <w:t>model monitoring decision indication between UE and network.</w:t>
      </w:r>
    </w:p>
    <w:p w14:paraId="2E14A8FF" w14:textId="50CBB68E" w:rsidR="002F7792" w:rsidRPr="00757C69" w:rsidRDefault="002F7792" w:rsidP="002F7792">
      <w:pPr>
        <w:pStyle w:val="ListParagraph"/>
        <w:numPr>
          <w:ilvl w:val="1"/>
          <w:numId w:val="28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  <w:lang w:eastAsia="zh-CN"/>
        </w:rPr>
        <w:t>Spec impact</w:t>
      </w:r>
    </w:p>
    <w:p w14:paraId="25C4B544" w14:textId="360AC0E3" w:rsidR="002F7792" w:rsidRPr="00757C69" w:rsidRDefault="002F7792" w:rsidP="002F7792">
      <w:pPr>
        <w:pStyle w:val="ListParagraph"/>
        <w:numPr>
          <w:ilvl w:val="2"/>
          <w:numId w:val="28"/>
        </w:numPr>
        <w:ind w:leftChars="0"/>
        <w:rPr>
          <w:rFonts w:ascii="Times New Roman" w:hAnsi="Times New Roman"/>
          <w:sz w:val="22"/>
          <w:szCs w:val="22"/>
        </w:rPr>
      </w:pPr>
      <w:r w:rsidRPr="00757C69">
        <w:rPr>
          <w:rFonts w:ascii="Times New Roman" w:hAnsi="Times New Roman"/>
          <w:sz w:val="22"/>
          <w:szCs w:val="22"/>
          <w:lang w:eastAsia="zh-CN"/>
        </w:rPr>
        <w:t>Monitoring action</w:t>
      </w:r>
    </w:p>
    <w:p w14:paraId="04B1D44F" w14:textId="77777777" w:rsidR="002F7792" w:rsidRDefault="002F7792" w:rsidP="007B5C51">
      <w:pPr>
        <w:rPr>
          <w:sz w:val="22"/>
          <w:szCs w:val="22"/>
        </w:rPr>
      </w:pPr>
    </w:p>
    <w:p w14:paraId="56BA67FE" w14:textId="77777777" w:rsidR="00085E1D" w:rsidRPr="00085E1D" w:rsidRDefault="00085E1D" w:rsidP="00085E1D">
      <w:pPr>
        <w:rPr>
          <w:b/>
          <w:bCs/>
          <w:i/>
          <w:iCs/>
          <w:sz w:val="22"/>
          <w:szCs w:val="22"/>
        </w:rPr>
      </w:pPr>
      <w:r w:rsidRPr="00085E1D">
        <w:rPr>
          <w:b/>
          <w:bCs/>
          <w:i/>
          <w:iCs/>
          <w:sz w:val="22"/>
          <w:szCs w:val="22"/>
        </w:rPr>
        <w:t>Proposal 5: Generic Monitoring Procedure:</w:t>
      </w:r>
    </w:p>
    <w:p w14:paraId="4834599C" w14:textId="77777777" w:rsidR="00085E1D" w:rsidRPr="00085E1D" w:rsidRDefault="00085E1D" w:rsidP="00085E1D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Step 1: Monitoring measurement setup and triggering of  measurement entity. </w:t>
      </w:r>
    </w:p>
    <w:p w14:paraId="1B5E8373" w14:textId="77777777" w:rsidR="00085E1D" w:rsidRPr="00085E1D" w:rsidRDefault="00085E1D" w:rsidP="00085E1D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Higher layer trigger in LPP (between UE and LMF) or </w:t>
      </w:r>
      <w:proofErr w:type="spell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NRPPa</w:t>
      </w:r>
      <w:proofErr w:type="spellEnd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 (between </w:t>
      </w:r>
      <w:proofErr w:type="spell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 and LMF), Scenario change assistance information.</w:t>
      </w:r>
    </w:p>
    <w:p w14:paraId="13E59B16" w14:textId="77777777" w:rsidR="00085E1D" w:rsidRPr="00085E1D" w:rsidRDefault="00085E1D" w:rsidP="00085E1D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Step 2: Statistics block/KPI generation/metric estimator</w:t>
      </w: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ab/>
      </w:r>
    </w:p>
    <w:p w14:paraId="6A7B5955" w14:textId="77777777" w:rsidR="00085E1D" w:rsidRPr="00085E1D" w:rsidRDefault="00085E1D" w:rsidP="00085E1D">
      <w:pPr>
        <w:pStyle w:val="ListParagraph"/>
        <w:numPr>
          <w:ilvl w:val="1"/>
          <w:numId w:val="38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Report </w:t>
      </w:r>
      <w:r w:rsidR="002F7792" w:rsidRPr="002F7792">
        <w:rPr>
          <w:rFonts w:ascii="Times New Roman" w:hAnsi="Times New Roman"/>
          <w:b/>
          <w:bCs/>
          <w:i/>
          <w:iCs/>
          <w:sz w:val="22"/>
          <w:szCs w:val="22"/>
        </w:rPr>
        <w:t>of processed measurement to monitoring block</w:t>
      </w: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, </w:t>
      </w:r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 xml:space="preserve">Report of processed KPI to monitoring </w:t>
      </w:r>
      <w:proofErr w:type="gramStart"/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>block</w:t>
      </w:r>
      <w:proofErr w:type="gramEnd"/>
    </w:p>
    <w:p w14:paraId="191EF084" w14:textId="77777777" w:rsidR="00085E1D" w:rsidRPr="00085E1D" w:rsidRDefault="00085E1D" w:rsidP="00085E1D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Step 3: Monitoring block/ Monitoring comparison entity</w:t>
      </w:r>
    </w:p>
    <w:p w14:paraId="52FDBB3D" w14:textId="77777777" w:rsidR="00085E1D" w:rsidRPr="00085E1D" w:rsidRDefault="00085E1D" w:rsidP="00085E1D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Transfer of monitoring decision to monitoring action </w:t>
      </w:r>
      <w:proofErr w:type="gram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entity</w:t>
      </w:r>
      <w:proofErr w:type="gramEnd"/>
    </w:p>
    <w:p w14:paraId="6B04F158" w14:textId="77777777" w:rsidR="00085E1D" w:rsidRPr="00085E1D" w:rsidRDefault="00085E1D" w:rsidP="00085E1D">
      <w:pPr>
        <w:pStyle w:val="ListParagraph"/>
        <w:numPr>
          <w:ilvl w:val="0"/>
          <w:numId w:val="28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Step 4: Monitoring Response: </w:t>
      </w:r>
    </w:p>
    <w:p w14:paraId="37ABA32C" w14:textId="77777777" w:rsidR="00085E1D" w:rsidRPr="00085E1D" w:rsidRDefault="00085E1D" w:rsidP="00085E1D">
      <w:pPr>
        <w:pStyle w:val="ListParagraph"/>
        <w:numPr>
          <w:ilvl w:val="1"/>
          <w:numId w:val="2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Transfer of monitoring decision to monitoring action </w:t>
      </w:r>
      <w:proofErr w:type="gram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entity</w:t>
      </w:r>
      <w:proofErr w:type="gramEnd"/>
    </w:p>
    <w:p w14:paraId="51BE81D6" w14:textId="77777777" w:rsidR="007B5C51" w:rsidRDefault="007B5C51" w:rsidP="00BB62DB">
      <w:pPr>
        <w:rPr>
          <w:sz w:val="22"/>
          <w:szCs w:val="22"/>
        </w:rPr>
      </w:pPr>
    </w:p>
    <w:p w14:paraId="1B25971A" w14:textId="77777777" w:rsidR="00085E1D" w:rsidRDefault="00085E1D" w:rsidP="00BB62DB">
      <w:pPr>
        <w:rPr>
          <w:sz w:val="22"/>
          <w:szCs w:val="22"/>
        </w:rPr>
      </w:pPr>
    </w:p>
    <w:p w14:paraId="39C1DB4F" w14:textId="3E7593CE" w:rsidR="007B5C51" w:rsidRPr="00757C69" w:rsidRDefault="006A7C65" w:rsidP="00BB62DB">
      <w:pPr>
        <w:rPr>
          <w:sz w:val="22"/>
          <w:szCs w:val="22"/>
        </w:rPr>
      </w:pPr>
      <w:r w:rsidRPr="00757C69">
        <w:rPr>
          <w:sz w:val="22"/>
          <w:szCs w:val="22"/>
        </w:rPr>
        <w:t xml:space="preserve">The following are details of the specification impact for different parts of the monitoring procedure: </w:t>
      </w:r>
    </w:p>
    <w:p w14:paraId="2110D1B9" w14:textId="77777777" w:rsidR="00085E1D" w:rsidRPr="00757C69" w:rsidRDefault="00085E1D" w:rsidP="00BB62DB">
      <w:pPr>
        <w:rPr>
          <w:sz w:val="22"/>
          <w:szCs w:val="22"/>
        </w:rPr>
      </w:pPr>
    </w:p>
    <w:p w14:paraId="455E8BF6" w14:textId="55DBEDC8" w:rsidR="00085E1D" w:rsidRPr="00220705" w:rsidRDefault="00220705" w:rsidP="00085E1D">
      <w:pPr>
        <w:rPr>
          <w:b/>
          <w:bCs/>
          <w:i/>
          <w:iCs/>
          <w:sz w:val="22"/>
          <w:szCs w:val="22"/>
        </w:rPr>
      </w:pPr>
      <w:r w:rsidRPr="00220705">
        <w:rPr>
          <w:b/>
          <w:bCs/>
          <w:i/>
          <w:iCs/>
          <w:sz w:val="22"/>
          <w:szCs w:val="22"/>
        </w:rPr>
        <w:t>Proposal 6: Case Specific Monitoring Summary</w:t>
      </w:r>
    </w:p>
    <w:p w14:paraId="6D988745" w14:textId="167CC328" w:rsidR="00085E1D" w:rsidRPr="00757C69" w:rsidRDefault="00085E1D" w:rsidP="00085E1D">
      <w:pPr>
        <w:pStyle w:val="Caption"/>
        <w:keepNext/>
        <w:rPr>
          <w:sz w:val="22"/>
          <w:szCs w:val="22"/>
        </w:rPr>
      </w:pPr>
      <w:r w:rsidRPr="00757C69">
        <w:rPr>
          <w:sz w:val="22"/>
          <w:szCs w:val="22"/>
        </w:rPr>
        <w:t xml:space="preserve">Table </w:t>
      </w:r>
      <w:r w:rsidRPr="00757C69">
        <w:rPr>
          <w:sz w:val="22"/>
          <w:szCs w:val="22"/>
        </w:rPr>
        <w:fldChar w:fldCharType="begin"/>
      </w:r>
      <w:r w:rsidRPr="00757C69">
        <w:rPr>
          <w:sz w:val="22"/>
          <w:szCs w:val="22"/>
        </w:rPr>
        <w:instrText xml:space="preserve"> SEQ Table \* ARABIC </w:instrText>
      </w:r>
      <w:r w:rsidRPr="00757C69">
        <w:rPr>
          <w:sz w:val="22"/>
          <w:szCs w:val="22"/>
        </w:rPr>
        <w:fldChar w:fldCharType="separate"/>
      </w:r>
      <w:r w:rsidR="005E6DA9">
        <w:rPr>
          <w:noProof/>
          <w:sz w:val="22"/>
          <w:szCs w:val="22"/>
        </w:rPr>
        <w:t>2</w:t>
      </w:r>
      <w:r w:rsidRPr="00757C69">
        <w:rPr>
          <w:sz w:val="22"/>
          <w:szCs w:val="22"/>
        </w:rPr>
        <w:fldChar w:fldCharType="end"/>
      </w:r>
      <w:r w:rsidRPr="00757C69">
        <w:rPr>
          <w:sz w:val="22"/>
          <w:szCs w:val="22"/>
        </w:rPr>
        <w:t>: Case Specific Monitoring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4"/>
        <w:gridCol w:w="1353"/>
        <w:gridCol w:w="1406"/>
        <w:gridCol w:w="1447"/>
        <w:gridCol w:w="1749"/>
        <w:gridCol w:w="1881"/>
      </w:tblGrid>
      <w:tr w:rsidR="00085E1D" w:rsidRPr="00757C69" w14:paraId="544ED3BB" w14:textId="77777777" w:rsidTr="008701DF">
        <w:tc>
          <w:tcPr>
            <w:tcW w:w="1174" w:type="dxa"/>
          </w:tcPr>
          <w:p w14:paraId="07A9177A" w14:textId="77777777" w:rsidR="00085E1D" w:rsidRPr="00757C69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</w:tcPr>
          <w:p w14:paraId="7CF645A2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Entity to derive monitoring metric  (RAN1 #112)</w:t>
            </w:r>
          </w:p>
        </w:tc>
        <w:tc>
          <w:tcPr>
            <w:tcW w:w="1406" w:type="dxa"/>
          </w:tcPr>
          <w:p w14:paraId="0EDA5F66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Metric (1)</w:t>
            </w:r>
          </w:p>
          <w:p w14:paraId="6A8A9628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61AF6F05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Metric(2) </w:t>
            </w:r>
          </w:p>
        </w:tc>
        <w:tc>
          <w:tcPr>
            <w:tcW w:w="1749" w:type="dxa"/>
          </w:tcPr>
          <w:p w14:paraId="224301A3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Input Measurement statistics (3)</w:t>
            </w:r>
          </w:p>
        </w:tc>
        <w:tc>
          <w:tcPr>
            <w:tcW w:w="1881" w:type="dxa"/>
          </w:tcPr>
          <w:p w14:paraId="7FA2967D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Monitoring Location</w:t>
            </w:r>
          </w:p>
          <w:p w14:paraId="1B74362B" w14:textId="58BEB0C9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(</w:t>
            </w:r>
            <w:r w:rsidR="00CF7AE6" w:rsidRPr="00757C69">
              <w:rPr>
                <w:sz w:val="22"/>
                <w:szCs w:val="22"/>
              </w:rPr>
              <w:t>Different</w:t>
            </w:r>
            <w:r w:rsidRPr="00757C69">
              <w:rPr>
                <w:sz w:val="22"/>
                <w:szCs w:val="22"/>
              </w:rPr>
              <w:t xml:space="preserve"> if statistics and monitoring blocks separate)</w:t>
            </w:r>
          </w:p>
        </w:tc>
      </w:tr>
      <w:tr w:rsidR="00085E1D" w:rsidRPr="00757C69" w14:paraId="3E53B1C1" w14:textId="77777777" w:rsidTr="008701DF">
        <w:tc>
          <w:tcPr>
            <w:tcW w:w="1174" w:type="dxa"/>
          </w:tcPr>
          <w:p w14:paraId="6F1D8B0A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1 (Direct)</w:t>
            </w:r>
          </w:p>
        </w:tc>
        <w:tc>
          <w:tcPr>
            <w:tcW w:w="1353" w:type="dxa"/>
          </w:tcPr>
          <w:p w14:paraId="5B6C043B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UE, PRU</w:t>
            </w:r>
          </w:p>
        </w:tc>
        <w:tc>
          <w:tcPr>
            <w:tcW w:w="1406" w:type="dxa"/>
          </w:tcPr>
          <w:p w14:paraId="59EB202D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Ground Truth Difference statistics</w:t>
            </w:r>
          </w:p>
        </w:tc>
        <w:tc>
          <w:tcPr>
            <w:tcW w:w="1447" w:type="dxa"/>
          </w:tcPr>
          <w:p w14:paraId="2C3E48E6" w14:textId="77777777" w:rsidR="00085E1D" w:rsidRPr="00757C69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749" w:type="dxa"/>
            <w:vMerge w:val="restart"/>
            <w:vAlign w:val="center"/>
          </w:tcPr>
          <w:p w14:paraId="6C7F5E44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statistics of measurement(s) compared to the statistics associated with the training data</w:t>
            </w:r>
          </w:p>
        </w:tc>
        <w:tc>
          <w:tcPr>
            <w:tcW w:w="1881" w:type="dxa"/>
          </w:tcPr>
          <w:p w14:paraId="6D50582D" w14:textId="77777777" w:rsidR="00085E1D" w:rsidRPr="00757C69" w:rsidRDefault="00085E1D" w:rsidP="008701DF">
            <w:pPr>
              <w:jc w:val="left"/>
              <w:rPr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At the UE</w:t>
            </w:r>
          </w:p>
        </w:tc>
      </w:tr>
      <w:tr w:rsidR="00085E1D" w:rsidRPr="00757C69" w14:paraId="07339C7C" w14:textId="77777777" w:rsidTr="008701DF">
        <w:tc>
          <w:tcPr>
            <w:tcW w:w="1174" w:type="dxa"/>
          </w:tcPr>
          <w:p w14:paraId="2BD7193F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1</w:t>
            </w:r>
          </w:p>
          <w:p w14:paraId="75F06172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(AI-assisted)</w:t>
            </w:r>
          </w:p>
        </w:tc>
        <w:tc>
          <w:tcPr>
            <w:tcW w:w="1353" w:type="dxa"/>
          </w:tcPr>
          <w:p w14:paraId="21D75145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UE, PRU</w:t>
            </w:r>
          </w:p>
        </w:tc>
        <w:tc>
          <w:tcPr>
            <w:tcW w:w="1406" w:type="dxa"/>
          </w:tcPr>
          <w:p w14:paraId="5C558B79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Ground Truth Difference statistics</w:t>
            </w:r>
          </w:p>
        </w:tc>
        <w:tc>
          <w:tcPr>
            <w:tcW w:w="1447" w:type="dxa"/>
          </w:tcPr>
          <w:p w14:paraId="58D47EC4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Estimated Location Difference statistics</w:t>
            </w:r>
          </w:p>
        </w:tc>
        <w:tc>
          <w:tcPr>
            <w:tcW w:w="1749" w:type="dxa"/>
            <w:vMerge/>
          </w:tcPr>
          <w:p w14:paraId="6B100EED" w14:textId="77777777" w:rsidR="00085E1D" w:rsidRPr="00757C69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</w:tcPr>
          <w:p w14:paraId="62197F40" w14:textId="77777777" w:rsidR="00085E1D" w:rsidRPr="00757C69" w:rsidRDefault="00085E1D" w:rsidP="008701DF">
            <w:pPr>
              <w:jc w:val="left"/>
              <w:rPr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At the UE</w:t>
            </w:r>
          </w:p>
        </w:tc>
      </w:tr>
      <w:tr w:rsidR="00085E1D" w:rsidRPr="00757C69" w14:paraId="6D3A13AD" w14:textId="77777777" w:rsidTr="008701DF">
        <w:tc>
          <w:tcPr>
            <w:tcW w:w="1174" w:type="dxa"/>
          </w:tcPr>
          <w:p w14:paraId="6206F98B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1353" w:type="dxa"/>
          </w:tcPr>
          <w:p w14:paraId="40A021B0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UE, PRU</w:t>
            </w:r>
          </w:p>
        </w:tc>
        <w:tc>
          <w:tcPr>
            <w:tcW w:w="1406" w:type="dxa"/>
          </w:tcPr>
          <w:p w14:paraId="5A392EC2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Ground Truth Difference statistics</w:t>
            </w:r>
          </w:p>
        </w:tc>
        <w:tc>
          <w:tcPr>
            <w:tcW w:w="1447" w:type="dxa"/>
          </w:tcPr>
          <w:p w14:paraId="5EC3AFCD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Estimated Location Difference statistics</w:t>
            </w:r>
          </w:p>
        </w:tc>
        <w:tc>
          <w:tcPr>
            <w:tcW w:w="1749" w:type="dxa"/>
            <w:vMerge/>
          </w:tcPr>
          <w:p w14:paraId="143C37D2" w14:textId="77777777" w:rsidR="00085E1D" w:rsidRPr="00757C69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</w:tcPr>
          <w:p w14:paraId="65363FCA" w14:textId="77777777" w:rsidR="00085E1D" w:rsidRPr="00757C69" w:rsidRDefault="00085E1D" w:rsidP="008701DF">
            <w:pPr>
              <w:jc w:val="left"/>
              <w:rPr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At the UE</w:t>
            </w:r>
          </w:p>
        </w:tc>
      </w:tr>
      <w:tr w:rsidR="00085E1D" w:rsidRPr="00757C69" w14:paraId="0D8C9926" w14:textId="77777777" w:rsidTr="008701DF">
        <w:tc>
          <w:tcPr>
            <w:tcW w:w="1174" w:type="dxa"/>
          </w:tcPr>
          <w:p w14:paraId="6811D83E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1353" w:type="dxa"/>
          </w:tcPr>
          <w:p w14:paraId="0FA1C13B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LMF</w:t>
            </w:r>
          </w:p>
        </w:tc>
        <w:tc>
          <w:tcPr>
            <w:tcW w:w="1406" w:type="dxa"/>
          </w:tcPr>
          <w:p w14:paraId="4B7EADD4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Ground Truth </w:t>
            </w:r>
            <w:r w:rsidRPr="00757C69">
              <w:rPr>
                <w:sz w:val="22"/>
                <w:szCs w:val="22"/>
              </w:rPr>
              <w:lastRenderedPageBreak/>
              <w:t>Difference statistics</w:t>
            </w:r>
          </w:p>
        </w:tc>
        <w:tc>
          <w:tcPr>
            <w:tcW w:w="1447" w:type="dxa"/>
          </w:tcPr>
          <w:p w14:paraId="55DF7D19" w14:textId="77777777" w:rsidR="00085E1D" w:rsidRPr="00757C69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</w:tcPr>
          <w:p w14:paraId="79CF152D" w14:textId="77777777" w:rsidR="00085E1D" w:rsidRPr="00757C69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</w:tcPr>
          <w:p w14:paraId="186C4B2C" w14:textId="77777777" w:rsidR="00085E1D" w:rsidRPr="00757C69" w:rsidRDefault="00085E1D" w:rsidP="008701DF">
            <w:pPr>
              <w:jc w:val="left"/>
              <w:rPr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At the LMF </w:t>
            </w:r>
          </w:p>
        </w:tc>
      </w:tr>
      <w:tr w:rsidR="00085E1D" w:rsidRPr="00757C69" w14:paraId="6E325803" w14:textId="77777777" w:rsidTr="008701DF">
        <w:tc>
          <w:tcPr>
            <w:tcW w:w="1174" w:type="dxa"/>
          </w:tcPr>
          <w:p w14:paraId="65DC0930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3a</w:t>
            </w:r>
          </w:p>
        </w:tc>
        <w:tc>
          <w:tcPr>
            <w:tcW w:w="1353" w:type="dxa"/>
          </w:tcPr>
          <w:p w14:paraId="45597418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proofErr w:type="spellStart"/>
            <w:r w:rsidRPr="00757C69"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1406" w:type="dxa"/>
          </w:tcPr>
          <w:p w14:paraId="13C787A6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Ground Truth Difference statistics</w:t>
            </w:r>
          </w:p>
        </w:tc>
        <w:tc>
          <w:tcPr>
            <w:tcW w:w="1447" w:type="dxa"/>
          </w:tcPr>
          <w:p w14:paraId="68ABB75B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Estimated Location Difference statistics</w:t>
            </w:r>
          </w:p>
        </w:tc>
        <w:tc>
          <w:tcPr>
            <w:tcW w:w="1749" w:type="dxa"/>
            <w:vMerge/>
          </w:tcPr>
          <w:p w14:paraId="1EA605E9" w14:textId="77777777" w:rsidR="00085E1D" w:rsidRPr="00757C69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</w:tcPr>
          <w:p w14:paraId="623D8C0A" w14:textId="77777777" w:rsidR="00085E1D" w:rsidRPr="00757C69" w:rsidRDefault="00085E1D" w:rsidP="008701DF">
            <w:pPr>
              <w:jc w:val="left"/>
              <w:rPr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At the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or LMF</w:t>
            </w:r>
          </w:p>
        </w:tc>
      </w:tr>
      <w:tr w:rsidR="00085E1D" w:rsidRPr="00757C69" w14:paraId="73AF8FC9" w14:textId="77777777" w:rsidTr="008701DF">
        <w:tc>
          <w:tcPr>
            <w:tcW w:w="1174" w:type="dxa"/>
          </w:tcPr>
          <w:p w14:paraId="1C675903" w14:textId="77777777" w:rsidR="00085E1D" w:rsidRPr="00757C69" w:rsidRDefault="00085E1D" w:rsidP="008701DF">
            <w:pPr>
              <w:jc w:val="center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3b</w:t>
            </w:r>
          </w:p>
        </w:tc>
        <w:tc>
          <w:tcPr>
            <w:tcW w:w="1353" w:type="dxa"/>
          </w:tcPr>
          <w:p w14:paraId="43CE8D8C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LMF (no </w:t>
            </w:r>
            <w:proofErr w:type="spellStart"/>
            <w:r w:rsidRPr="00757C69">
              <w:rPr>
                <w:sz w:val="22"/>
                <w:szCs w:val="22"/>
              </w:rPr>
              <w:t>gNB</w:t>
            </w:r>
            <w:proofErr w:type="spellEnd"/>
            <w:r w:rsidRPr="00757C69">
              <w:rPr>
                <w:sz w:val="22"/>
                <w:szCs w:val="22"/>
              </w:rPr>
              <w:t>)</w:t>
            </w:r>
          </w:p>
        </w:tc>
        <w:tc>
          <w:tcPr>
            <w:tcW w:w="1406" w:type="dxa"/>
          </w:tcPr>
          <w:p w14:paraId="66191C4F" w14:textId="77777777" w:rsidR="00085E1D" w:rsidRPr="00757C69" w:rsidRDefault="00085E1D" w:rsidP="008701DF">
            <w:pPr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Ground Truth Difference statistics</w:t>
            </w:r>
          </w:p>
        </w:tc>
        <w:tc>
          <w:tcPr>
            <w:tcW w:w="1447" w:type="dxa"/>
          </w:tcPr>
          <w:p w14:paraId="6C5FE47A" w14:textId="77777777" w:rsidR="00085E1D" w:rsidRPr="00757C69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</w:tcPr>
          <w:p w14:paraId="35CD1E19" w14:textId="77777777" w:rsidR="00085E1D" w:rsidRPr="00757C69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</w:tcPr>
          <w:p w14:paraId="19086FA3" w14:textId="77777777" w:rsidR="00085E1D" w:rsidRPr="00757C69" w:rsidRDefault="00085E1D" w:rsidP="008701DF">
            <w:pPr>
              <w:jc w:val="left"/>
              <w:rPr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At the LMF </w:t>
            </w:r>
          </w:p>
        </w:tc>
      </w:tr>
    </w:tbl>
    <w:p w14:paraId="0874E606" w14:textId="77777777" w:rsidR="00085E1D" w:rsidRPr="00757C69" w:rsidRDefault="00085E1D" w:rsidP="00BB62DB">
      <w:pPr>
        <w:rPr>
          <w:sz w:val="22"/>
          <w:szCs w:val="22"/>
        </w:rPr>
      </w:pPr>
    </w:p>
    <w:p w14:paraId="77F85B81" w14:textId="77777777" w:rsidR="007B5C51" w:rsidRPr="00757C69" w:rsidRDefault="007B5C51" w:rsidP="00BB62DB">
      <w:pPr>
        <w:rPr>
          <w:sz w:val="22"/>
          <w:szCs w:val="22"/>
        </w:rPr>
      </w:pPr>
    </w:p>
    <w:p w14:paraId="7D7F6E13" w14:textId="77777777" w:rsidR="007D0BA5" w:rsidRPr="00757C69" w:rsidRDefault="007D0BA5" w:rsidP="007D0BA5">
      <w:pPr>
        <w:jc w:val="left"/>
        <w:rPr>
          <w:color w:val="000000"/>
          <w:sz w:val="22"/>
          <w:szCs w:val="22"/>
        </w:rPr>
      </w:pPr>
    </w:p>
    <w:p w14:paraId="148C51B9" w14:textId="58F17DFD" w:rsidR="00085E1D" w:rsidRPr="00757C69" w:rsidRDefault="00085E1D" w:rsidP="00085E1D">
      <w:pPr>
        <w:pStyle w:val="Caption"/>
        <w:keepNext/>
        <w:rPr>
          <w:sz w:val="22"/>
          <w:szCs w:val="22"/>
        </w:rPr>
      </w:pPr>
      <w:bookmarkStart w:id="0" w:name="_Ref134793355"/>
      <w:r w:rsidRPr="00757C69">
        <w:rPr>
          <w:sz w:val="22"/>
          <w:szCs w:val="22"/>
        </w:rPr>
        <w:t xml:space="preserve">Table </w:t>
      </w:r>
      <w:r w:rsidRPr="00757C69">
        <w:rPr>
          <w:sz w:val="22"/>
          <w:szCs w:val="22"/>
        </w:rPr>
        <w:fldChar w:fldCharType="begin"/>
      </w:r>
      <w:r w:rsidRPr="00757C69">
        <w:rPr>
          <w:sz w:val="22"/>
          <w:szCs w:val="22"/>
        </w:rPr>
        <w:instrText xml:space="preserve"> SEQ Table \* ARABIC </w:instrText>
      </w:r>
      <w:r w:rsidRPr="00757C69">
        <w:rPr>
          <w:sz w:val="22"/>
          <w:szCs w:val="22"/>
        </w:rPr>
        <w:fldChar w:fldCharType="separate"/>
      </w:r>
      <w:r w:rsidR="005E6DA9">
        <w:rPr>
          <w:noProof/>
          <w:sz w:val="22"/>
          <w:szCs w:val="22"/>
        </w:rPr>
        <w:t>3</w:t>
      </w:r>
      <w:r w:rsidRPr="00757C69">
        <w:rPr>
          <w:sz w:val="22"/>
          <w:szCs w:val="22"/>
        </w:rPr>
        <w:fldChar w:fldCharType="end"/>
      </w:r>
      <w:r w:rsidRPr="00757C69">
        <w:rPr>
          <w:sz w:val="22"/>
          <w:szCs w:val="22"/>
        </w:rPr>
        <w:t>: Case Specific Assistance signaling from LMF to UE/PRU/</w:t>
      </w:r>
      <w:proofErr w:type="spellStart"/>
      <w:r w:rsidRPr="00757C69">
        <w:rPr>
          <w:sz w:val="22"/>
          <w:szCs w:val="22"/>
        </w:rPr>
        <w:t>gNB</w:t>
      </w:r>
      <w:proofErr w:type="spellEnd"/>
      <w:r w:rsidRPr="00757C69">
        <w:rPr>
          <w:sz w:val="22"/>
          <w:szCs w:val="22"/>
        </w:rPr>
        <w:t xml:space="preserve"> for UE/</w:t>
      </w:r>
      <w:proofErr w:type="spellStart"/>
      <w:r w:rsidRPr="00757C69">
        <w:rPr>
          <w:sz w:val="22"/>
          <w:szCs w:val="22"/>
        </w:rPr>
        <w:t>gNB</w:t>
      </w:r>
      <w:proofErr w:type="spellEnd"/>
      <w:r w:rsidRPr="00757C69">
        <w:rPr>
          <w:sz w:val="22"/>
          <w:szCs w:val="22"/>
        </w:rPr>
        <w:t xml:space="preserve">-side model </w:t>
      </w:r>
      <w:proofErr w:type="gramStart"/>
      <w:r w:rsidRPr="00757C69">
        <w:rPr>
          <w:sz w:val="22"/>
          <w:szCs w:val="22"/>
        </w:rPr>
        <w:t>monitoring</w:t>
      </w:r>
      <w:bookmarkEnd w:id="0"/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85"/>
      </w:tblGrid>
      <w:tr w:rsidR="007D0BA5" w:rsidRPr="00757C69" w14:paraId="38F9356D" w14:textId="77777777" w:rsidTr="007D0BA5">
        <w:tc>
          <w:tcPr>
            <w:tcW w:w="1525" w:type="dxa"/>
          </w:tcPr>
          <w:p w14:paraId="7488729F" w14:textId="043AAF93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485" w:type="dxa"/>
          </w:tcPr>
          <w:p w14:paraId="31A24336" w14:textId="72EA2137" w:rsidR="007D0BA5" w:rsidRPr="00757C69" w:rsidRDefault="007B5C51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benefit(s)/feasibility/necessity and specification impact</w:t>
            </w:r>
          </w:p>
        </w:tc>
      </w:tr>
      <w:tr w:rsidR="007D0BA5" w:rsidRPr="00757C69" w14:paraId="225E7A62" w14:textId="77777777" w:rsidTr="007D0BA5">
        <w:tc>
          <w:tcPr>
            <w:tcW w:w="1525" w:type="dxa"/>
          </w:tcPr>
          <w:p w14:paraId="4B836306" w14:textId="51FA01DA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1 (Direct)</w:t>
            </w:r>
          </w:p>
        </w:tc>
        <w:tc>
          <w:tcPr>
            <w:tcW w:w="7485" w:type="dxa"/>
          </w:tcPr>
          <w:p w14:paraId="51B46F80" w14:textId="5CFBA42E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benefit(s)/feasibility/necessity: Assist UE in deciding if model is applicable e.g. scenario change, Trigger UE monitoring.</w:t>
            </w:r>
          </w:p>
          <w:p w14:paraId="0A7AC183" w14:textId="43037F5F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</w:t>
            </w:r>
            <w:r w:rsidR="00004D59" w:rsidRPr="00757C69">
              <w:rPr>
                <w:color w:val="000000"/>
                <w:sz w:val="22"/>
                <w:szCs w:val="22"/>
              </w:rPr>
              <w:t>Assistance information s</w:t>
            </w:r>
            <w:r w:rsidRPr="00757C69">
              <w:rPr>
                <w:color w:val="000000"/>
                <w:sz w:val="22"/>
                <w:szCs w:val="22"/>
              </w:rPr>
              <w:t>ent by LMF to UE in LPP</w:t>
            </w:r>
          </w:p>
        </w:tc>
      </w:tr>
      <w:tr w:rsidR="007D0BA5" w:rsidRPr="00757C69" w14:paraId="093C8471" w14:textId="77777777" w:rsidTr="007D0BA5">
        <w:tc>
          <w:tcPr>
            <w:tcW w:w="1525" w:type="dxa"/>
          </w:tcPr>
          <w:p w14:paraId="0ADBF54B" w14:textId="77777777" w:rsidR="007D0BA5" w:rsidRPr="00757C69" w:rsidRDefault="007D0BA5" w:rsidP="007D0BA5">
            <w:pPr>
              <w:jc w:val="left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  <w:p w14:paraId="1D89D97F" w14:textId="31CFC597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(AI-assisted)</w:t>
            </w:r>
          </w:p>
        </w:tc>
        <w:tc>
          <w:tcPr>
            <w:tcW w:w="7485" w:type="dxa"/>
          </w:tcPr>
          <w:p w14:paraId="5AD579AC" w14:textId="567B4ECF" w:rsidR="007D0BA5" w:rsidRPr="00757C69" w:rsidRDefault="007B5C51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benefit(s)/feasibility/necessity: </w:t>
            </w:r>
            <w:r w:rsidR="007D0BA5" w:rsidRPr="00757C69">
              <w:rPr>
                <w:color w:val="000000"/>
                <w:sz w:val="22"/>
                <w:szCs w:val="22"/>
              </w:rPr>
              <w:t xml:space="preserve">Assist UE in deciding if model is applicable e.g. scenario change, LOS/NLOS condition. Trigger UE monitoring.  </w:t>
            </w:r>
          </w:p>
          <w:p w14:paraId="4C699316" w14:textId="426EBC3D" w:rsidR="007D0BA5" w:rsidRPr="00757C69" w:rsidRDefault="00004D59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potential specification impact: Assistance information sent by LMF to UE in LPP</w:t>
            </w:r>
          </w:p>
        </w:tc>
      </w:tr>
      <w:tr w:rsidR="007D0BA5" w:rsidRPr="00757C69" w14:paraId="708E4D1F" w14:textId="77777777" w:rsidTr="007D0BA5">
        <w:tc>
          <w:tcPr>
            <w:tcW w:w="1525" w:type="dxa"/>
          </w:tcPr>
          <w:p w14:paraId="71B1A788" w14:textId="02167900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7485" w:type="dxa"/>
          </w:tcPr>
          <w:p w14:paraId="16251D37" w14:textId="4629299A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benefit(s)/feasibility/necessity: Assist UE in deciding if model is applicable e.g. scenario change, LOS/NLOS condition. Trigger UE monitoring. </w:t>
            </w:r>
          </w:p>
          <w:p w14:paraId="47750D5C" w14:textId="64DD43C3" w:rsidR="007D0BA5" w:rsidRPr="00757C69" w:rsidRDefault="00004D59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potential specification impact: Assistance information sent by LMF to UE in LPP</w:t>
            </w:r>
          </w:p>
        </w:tc>
      </w:tr>
      <w:tr w:rsidR="007D0BA5" w:rsidRPr="00757C69" w14:paraId="560B17F3" w14:textId="77777777" w:rsidTr="007D0BA5">
        <w:tc>
          <w:tcPr>
            <w:tcW w:w="1525" w:type="dxa"/>
          </w:tcPr>
          <w:p w14:paraId="1E31A223" w14:textId="332CAED9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7485" w:type="dxa"/>
          </w:tcPr>
          <w:p w14:paraId="7125E690" w14:textId="43DA5237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N/A</w:t>
            </w:r>
          </w:p>
        </w:tc>
      </w:tr>
      <w:tr w:rsidR="007D0BA5" w:rsidRPr="00757C69" w14:paraId="65ACAF5F" w14:textId="77777777" w:rsidTr="007D0BA5">
        <w:tc>
          <w:tcPr>
            <w:tcW w:w="1525" w:type="dxa"/>
          </w:tcPr>
          <w:p w14:paraId="02A2A604" w14:textId="543C7700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3a</w:t>
            </w:r>
          </w:p>
        </w:tc>
        <w:tc>
          <w:tcPr>
            <w:tcW w:w="7485" w:type="dxa"/>
          </w:tcPr>
          <w:p w14:paraId="00F31C2A" w14:textId="5D5ACDDF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benefit(s)/feasibility/necessity: Assist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in deciding if model is applicable e.g. scenario change, LOS/NLOS condition. Trigger UE monitoring. </w:t>
            </w:r>
          </w:p>
          <w:p w14:paraId="34C787AC" w14:textId="3CB02D31" w:rsidR="007D0BA5" w:rsidRPr="00757C69" w:rsidRDefault="00004D59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Assistance information sent by LMF to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NRPPa</w:t>
            </w:r>
            <w:proofErr w:type="spellEnd"/>
          </w:p>
        </w:tc>
      </w:tr>
      <w:tr w:rsidR="007D0BA5" w:rsidRPr="00757C69" w14:paraId="355D72CA" w14:textId="77777777" w:rsidTr="007D0BA5">
        <w:tc>
          <w:tcPr>
            <w:tcW w:w="1525" w:type="dxa"/>
          </w:tcPr>
          <w:p w14:paraId="261519EA" w14:textId="2EAE2660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3b</w:t>
            </w:r>
          </w:p>
        </w:tc>
        <w:tc>
          <w:tcPr>
            <w:tcW w:w="7485" w:type="dxa"/>
          </w:tcPr>
          <w:p w14:paraId="128FE554" w14:textId="499E01CF" w:rsidR="007D0BA5" w:rsidRPr="00757C69" w:rsidRDefault="007D0BA5" w:rsidP="007D0B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N/A</w:t>
            </w:r>
          </w:p>
        </w:tc>
      </w:tr>
    </w:tbl>
    <w:p w14:paraId="2FAECBF9" w14:textId="77777777" w:rsidR="007D0BA5" w:rsidRPr="00757C69" w:rsidRDefault="007D0BA5" w:rsidP="007D0BA5">
      <w:pPr>
        <w:jc w:val="left"/>
        <w:rPr>
          <w:color w:val="000000"/>
          <w:sz w:val="22"/>
          <w:szCs w:val="22"/>
        </w:rPr>
      </w:pPr>
    </w:p>
    <w:p w14:paraId="2ABDC54E" w14:textId="77777777" w:rsidR="007D0BA5" w:rsidRPr="00757C69" w:rsidRDefault="007D0BA5" w:rsidP="007D0BA5">
      <w:pPr>
        <w:jc w:val="left"/>
        <w:rPr>
          <w:color w:val="000000"/>
          <w:sz w:val="22"/>
          <w:szCs w:val="22"/>
        </w:rPr>
      </w:pPr>
    </w:p>
    <w:p w14:paraId="38305ECA" w14:textId="6E6ABE2B" w:rsidR="00085E1D" w:rsidRPr="00757C69" w:rsidRDefault="00085E1D" w:rsidP="00085E1D">
      <w:pPr>
        <w:pStyle w:val="Caption"/>
        <w:keepNext/>
        <w:rPr>
          <w:sz w:val="22"/>
          <w:szCs w:val="22"/>
        </w:rPr>
      </w:pPr>
      <w:bookmarkStart w:id="1" w:name="_Ref134793356"/>
      <w:r w:rsidRPr="00757C69">
        <w:rPr>
          <w:sz w:val="22"/>
          <w:szCs w:val="22"/>
        </w:rPr>
        <w:t xml:space="preserve">Table </w:t>
      </w:r>
      <w:r w:rsidRPr="00757C69">
        <w:rPr>
          <w:sz w:val="22"/>
          <w:szCs w:val="22"/>
        </w:rPr>
        <w:fldChar w:fldCharType="begin"/>
      </w:r>
      <w:r w:rsidRPr="00757C69">
        <w:rPr>
          <w:sz w:val="22"/>
          <w:szCs w:val="22"/>
        </w:rPr>
        <w:instrText xml:space="preserve"> SEQ Table \* ARABIC </w:instrText>
      </w:r>
      <w:r w:rsidRPr="00757C69">
        <w:rPr>
          <w:sz w:val="22"/>
          <w:szCs w:val="22"/>
        </w:rPr>
        <w:fldChar w:fldCharType="separate"/>
      </w:r>
      <w:r w:rsidR="005E6DA9">
        <w:rPr>
          <w:noProof/>
          <w:sz w:val="22"/>
          <w:szCs w:val="22"/>
        </w:rPr>
        <w:t>4</w:t>
      </w:r>
      <w:r w:rsidRPr="00757C69">
        <w:rPr>
          <w:sz w:val="22"/>
          <w:szCs w:val="22"/>
        </w:rPr>
        <w:fldChar w:fldCharType="end"/>
      </w:r>
      <w:r w:rsidRPr="00757C69">
        <w:rPr>
          <w:sz w:val="22"/>
          <w:szCs w:val="22"/>
        </w:rPr>
        <w:t xml:space="preserve">: Case Specific Assistance signaling from UE/PRU for network-side model </w:t>
      </w:r>
      <w:proofErr w:type="gramStart"/>
      <w:r w:rsidRPr="00757C69">
        <w:rPr>
          <w:sz w:val="22"/>
          <w:szCs w:val="22"/>
        </w:rPr>
        <w:t>monitoring</w:t>
      </w:r>
      <w:bookmarkEnd w:id="1"/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85"/>
      </w:tblGrid>
      <w:tr w:rsidR="007D0BA5" w:rsidRPr="00757C69" w14:paraId="7EEAE5C9" w14:textId="77777777" w:rsidTr="00F061A5">
        <w:tc>
          <w:tcPr>
            <w:tcW w:w="1525" w:type="dxa"/>
          </w:tcPr>
          <w:p w14:paraId="49BD1B43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485" w:type="dxa"/>
          </w:tcPr>
          <w:p w14:paraId="76CBAE4E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7D0BA5" w:rsidRPr="00757C69" w14:paraId="76665BC3" w14:textId="77777777" w:rsidTr="00F061A5">
        <w:tc>
          <w:tcPr>
            <w:tcW w:w="1525" w:type="dxa"/>
          </w:tcPr>
          <w:p w14:paraId="147E4F2D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1 (Direct)</w:t>
            </w:r>
          </w:p>
        </w:tc>
        <w:tc>
          <w:tcPr>
            <w:tcW w:w="7485" w:type="dxa"/>
          </w:tcPr>
          <w:p w14:paraId="4E9DE79E" w14:textId="3BF2EBC4" w:rsidR="00283244" w:rsidRPr="00757C69" w:rsidRDefault="00283244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Applicable if UE to inform LMF based on UE side monitoring</w:t>
            </w:r>
            <w:r w:rsidR="00204770" w:rsidRPr="00757C69">
              <w:rPr>
                <w:color w:val="000000"/>
                <w:sz w:val="22"/>
                <w:szCs w:val="22"/>
              </w:rPr>
              <w:t xml:space="preserve">/statistics </w:t>
            </w:r>
            <w:proofErr w:type="gramStart"/>
            <w:r w:rsidR="00204770" w:rsidRPr="00757C69">
              <w:rPr>
                <w:color w:val="000000"/>
                <w:sz w:val="22"/>
                <w:szCs w:val="22"/>
              </w:rPr>
              <w:t>estimation</w:t>
            </w:r>
            <w:proofErr w:type="gramEnd"/>
          </w:p>
          <w:p w14:paraId="1DEBB408" w14:textId="344D9E41" w:rsidR="00283244" w:rsidRPr="00757C69" w:rsidRDefault="00283244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Spec Impact: signaling to indicate </w:t>
            </w:r>
            <w:r w:rsidR="00204770" w:rsidRPr="00757C69">
              <w:rPr>
                <w:color w:val="000000"/>
                <w:sz w:val="22"/>
                <w:szCs w:val="22"/>
              </w:rPr>
              <w:t xml:space="preserve">condition reached or </w:t>
            </w:r>
            <w:r w:rsidRPr="00757C69">
              <w:rPr>
                <w:color w:val="000000"/>
                <w:sz w:val="22"/>
                <w:szCs w:val="22"/>
              </w:rPr>
              <w:t>action taken e.g. fallback</w:t>
            </w:r>
          </w:p>
        </w:tc>
      </w:tr>
      <w:tr w:rsidR="007D0BA5" w:rsidRPr="00757C69" w14:paraId="2C900C82" w14:textId="77777777" w:rsidTr="00F061A5">
        <w:tc>
          <w:tcPr>
            <w:tcW w:w="1525" w:type="dxa"/>
          </w:tcPr>
          <w:p w14:paraId="4FDB4545" w14:textId="77777777" w:rsidR="007D0BA5" w:rsidRPr="00757C69" w:rsidRDefault="007D0BA5" w:rsidP="00F061A5">
            <w:pPr>
              <w:jc w:val="left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  <w:p w14:paraId="29FD449B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(AI-assisted)</w:t>
            </w:r>
          </w:p>
        </w:tc>
        <w:tc>
          <w:tcPr>
            <w:tcW w:w="7485" w:type="dxa"/>
          </w:tcPr>
          <w:p w14:paraId="104B7813" w14:textId="77777777" w:rsidR="00204770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Applicable if UE to inform LMF based on UE side monitoring/statistics </w:t>
            </w:r>
            <w:proofErr w:type="gramStart"/>
            <w:r w:rsidRPr="00757C69">
              <w:rPr>
                <w:color w:val="000000"/>
                <w:sz w:val="22"/>
                <w:szCs w:val="22"/>
              </w:rPr>
              <w:t>estimation</w:t>
            </w:r>
            <w:proofErr w:type="gramEnd"/>
          </w:p>
          <w:p w14:paraId="7D547817" w14:textId="3A4A1A6A" w:rsidR="007D0BA5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Spec Impact: signaling to indicate condition reached or action taken e.g. fallback</w:t>
            </w:r>
          </w:p>
        </w:tc>
      </w:tr>
      <w:tr w:rsidR="007D0BA5" w:rsidRPr="00757C69" w14:paraId="272EA63E" w14:textId="77777777" w:rsidTr="00F061A5">
        <w:tc>
          <w:tcPr>
            <w:tcW w:w="1525" w:type="dxa"/>
          </w:tcPr>
          <w:p w14:paraId="2D3C9E56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7485" w:type="dxa"/>
          </w:tcPr>
          <w:p w14:paraId="15B0B694" w14:textId="77777777" w:rsidR="00204770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Applicable if UE to inform LMF based on UE side monitoring/statistics </w:t>
            </w:r>
            <w:proofErr w:type="gramStart"/>
            <w:r w:rsidRPr="00757C69">
              <w:rPr>
                <w:color w:val="000000"/>
                <w:sz w:val="22"/>
                <w:szCs w:val="22"/>
              </w:rPr>
              <w:t>estimation</w:t>
            </w:r>
            <w:proofErr w:type="gramEnd"/>
          </w:p>
          <w:p w14:paraId="6920B78E" w14:textId="37590E87" w:rsidR="007D0BA5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Spec Impact: signaling to indicate condition reached or action taken e.g. fallback</w:t>
            </w:r>
          </w:p>
        </w:tc>
      </w:tr>
      <w:tr w:rsidR="007D0BA5" w:rsidRPr="00757C69" w14:paraId="3E2F7C4B" w14:textId="77777777" w:rsidTr="00F061A5">
        <w:tc>
          <w:tcPr>
            <w:tcW w:w="1525" w:type="dxa"/>
          </w:tcPr>
          <w:p w14:paraId="43AC6254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7485" w:type="dxa"/>
          </w:tcPr>
          <w:p w14:paraId="1191B2AD" w14:textId="7672651A" w:rsidR="00004D59" w:rsidRPr="00757C69" w:rsidRDefault="00004D59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Assist </w:t>
            </w:r>
            <w:r w:rsidR="00E14DBE" w:rsidRPr="00757C69">
              <w:rPr>
                <w:color w:val="000000"/>
                <w:sz w:val="22"/>
                <w:szCs w:val="22"/>
              </w:rPr>
              <w:t>LMF</w:t>
            </w:r>
            <w:r w:rsidRPr="00757C69">
              <w:rPr>
                <w:color w:val="000000"/>
                <w:sz w:val="22"/>
                <w:szCs w:val="22"/>
              </w:rPr>
              <w:t xml:space="preserve">  in deciding if model is applicable e.g. scenario change, Trigger LMF monitoring.</w:t>
            </w:r>
          </w:p>
          <w:p w14:paraId="3FF72381" w14:textId="1884C703" w:rsidR="006A7C65" w:rsidRPr="00757C69" w:rsidRDefault="006A7C65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Information on label and quality</w:t>
            </w:r>
          </w:p>
          <w:p w14:paraId="47450722" w14:textId="1D805B8F" w:rsidR="007D0BA5" w:rsidRPr="00757C69" w:rsidRDefault="00004D59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potential specification impact: Assistance information by UE/PRU to LMF in LPP</w:t>
            </w:r>
          </w:p>
        </w:tc>
      </w:tr>
      <w:tr w:rsidR="007D0BA5" w:rsidRPr="00757C69" w14:paraId="078E2247" w14:textId="77777777" w:rsidTr="00F061A5">
        <w:tc>
          <w:tcPr>
            <w:tcW w:w="1525" w:type="dxa"/>
          </w:tcPr>
          <w:p w14:paraId="3EC01406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3a</w:t>
            </w:r>
          </w:p>
        </w:tc>
        <w:tc>
          <w:tcPr>
            <w:tcW w:w="7485" w:type="dxa"/>
          </w:tcPr>
          <w:p w14:paraId="5C9E51E5" w14:textId="221A6828" w:rsidR="00004D59" w:rsidRDefault="00004D59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Assist LMF  in deciding if model is applicable and to trigger signal from LMF to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e.g. scenario change, Trigger LMF monitoring.</w:t>
            </w:r>
          </w:p>
          <w:p w14:paraId="399B5956" w14:textId="14850B13" w:rsidR="0007519D" w:rsidRPr="00757C69" w:rsidRDefault="0007519D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Information on label and quality</w:t>
            </w:r>
          </w:p>
          <w:p w14:paraId="7AB8331F" w14:textId="0FB02448" w:rsidR="007D0BA5" w:rsidRPr="00757C69" w:rsidRDefault="00004D59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lastRenderedPageBreak/>
              <w:t xml:space="preserve">potential specification impact: Assistance information by UE/PRU to LMF in LPP, </w:t>
            </w:r>
            <w:r w:rsidR="006A7C65" w:rsidRPr="00757C69">
              <w:rPr>
                <w:color w:val="000000"/>
                <w:sz w:val="22"/>
                <w:szCs w:val="22"/>
              </w:rPr>
              <w:t>relay of information</w:t>
            </w:r>
            <w:r w:rsidRPr="00757C69">
              <w:rPr>
                <w:color w:val="000000"/>
                <w:sz w:val="22"/>
                <w:szCs w:val="22"/>
              </w:rPr>
              <w:t xml:space="preserve"> from LMF to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via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NRPPa</w:t>
            </w:r>
            <w:proofErr w:type="spellEnd"/>
          </w:p>
        </w:tc>
      </w:tr>
      <w:tr w:rsidR="007D0BA5" w:rsidRPr="00757C69" w14:paraId="7681E063" w14:textId="77777777" w:rsidTr="00F061A5">
        <w:tc>
          <w:tcPr>
            <w:tcW w:w="1525" w:type="dxa"/>
          </w:tcPr>
          <w:p w14:paraId="72C5B490" w14:textId="77777777" w:rsidR="007D0BA5" w:rsidRPr="00757C69" w:rsidRDefault="007D0BA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lastRenderedPageBreak/>
              <w:t>Case 3b</w:t>
            </w:r>
          </w:p>
        </w:tc>
        <w:tc>
          <w:tcPr>
            <w:tcW w:w="7485" w:type="dxa"/>
          </w:tcPr>
          <w:p w14:paraId="0CC660F6" w14:textId="38D377C9" w:rsidR="00004D59" w:rsidRPr="00757C69" w:rsidRDefault="00004D59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Assist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gNB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 in deciding if model is applicable e.g. scenario change, Trigger LMF monitoring.</w:t>
            </w:r>
          </w:p>
          <w:p w14:paraId="5FB419A5" w14:textId="78CE3C39" w:rsidR="006A7C65" w:rsidRPr="00757C69" w:rsidRDefault="006A7C65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Information on label and quality</w:t>
            </w:r>
          </w:p>
          <w:p w14:paraId="25ACF00D" w14:textId="035F09EA" w:rsidR="007D0BA5" w:rsidRPr="00757C69" w:rsidRDefault="00E14DBE" w:rsidP="00004D59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potential specification impact: Assistance information by UE/PRU to LMF in LPP,</w:t>
            </w:r>
          </w:p>
        </w:tc>
      </w:tr>
    </w:tbl>
    <w:p w14:paraId="7D458490" w14:textId="77777777" w:rsidR="007D0BA5" w:rsidRPr="00757C69" w:rsidRDefault="007D0BA5" w:rsidP="007D0BA5">
      <w:pPr>
        <w:jc w:val="left"/>
        <w:rPr>
          <w:color w:val="000000"/>
          <w:sz w:val="22"/>
          <w:szCs w:val="22"/>
        </w:rPr>
      </w:pPr>
    </w:p>
    <w:p w14:paraId="4A5EDA4A" w14:textId="77777777" w:rsidR="00004D59" w:rsidRPr="00757C69" w:rsidRDefault="00004D59" w:rsidP="00004D59">
      <w:pPr>
        <w:jc w:val="left"/>
        <w:rPr>
          <w:color w:val="000000"/>
          <w:sz w:val="22"/>
          <w:szCs w:val="22"/>
        </w:rPr>
      </w:pPr>
    </w:p>
    <w:p w14:paraId="595CF5C1" w14:textId="536C04EF" w:rsidR="00085E1D" w:rsidRPr="00757C69" w:rsidRDefault="00085E1D" w:rsidP="00085E1D">
      <w:pPr>
        <w:pStyle w:val="Caption"/>
        <w:keepNext/>
        <w:rPr>
          <w:sz w:val="22"/>
          <w:szCs w:val="22"/>
        </w:rPr>
      </w:pPr>
      <w:bookmarkStart w:id="2" w:name="_Ref134793358"/>
      <w:r w:rsidRPr="00757C69">
        <w:rPr>
          <w:sz w:val="22"/>
          <w:szCs w:val="22"/>
        </w:rPr>
        <w:t xml:space="preserve">Table </w:t>
      </w:r>
      <w:r w:rsidRPr="00757C69">
        <w:rPr>
          <w:sz w:val="22"/>
          <w:szCs w:val="22"/>
        </w:rPr>
        <w:fldChar w:fldCharType="begin"/>
      </w:r>
      <w:r w:rsidRPr="00757C69">
        <w:rPr>
          <w:sz w:val="22"/>
          <w:szCs w:val="22"/>
        </w:rPr>
        <w:instrText xml:space="preserve"> SEQ Table \* ARABIC </w:instrText>
      </w:r>
      <w:r w:rsidRPr="00757C69">
        <w:rPr>
          <w:sz w:val="22"/>
          <w:szCs w:val="22"/>
        </w:rPr>
        <w:fldChar w:fldCharType="separate"/>
      </w:r>
      <w:r w:rsidR="005E6DA9">
        <w:rPr>
          <w:noProof/>
          <w:sz w:val="22"/>
          <w:szCs w:val="22"/>
        </w:rPr>
        <w:t>5</w:t>
      </w:r>
      <w:r w:rsidRPr="00757C69">
        <w:rPr>
          <w:sz w:val="22"/>
          <w:szCs w:val="22"/>
        </w:rPr>
        <w:fldChar w:fldCharType="end"/>
      </w:r>
      <w:r w:rsidRPr="00757C69">
        <w:rPr>
          <w:sz w:val="22"/>
          <w:szCs w:val="22"/>
        </w:rPr>
        <w:t>: Case Specific Model monitoring based on provided ground truth label (or its approximation)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85"/>
      </w:tblGrid>
      <w:tr w:rsidR="00004D59" w:rsidRPr="00757C69" w14:paraId="7F3EBEA6" w14:textId="77777777" w:rsidTr="00F061A5">
        <w:tc>
          <w:tcPr>
            <w:tcW w:w="1525" w:type="dxa"/>
          </w:tcPr>
          <w:p w14:paraId="3775F590" w14:textId="77777777" w:rsidR="00004D59" w:rsidRPr="00757C69" w:rsidRDefault="00004D59" w:rsidP="00F061A5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485" w:type="dxa"/>
          </w:tcPr>
          <w:p w14:paraId="435A6E1A" w14:textId="77777777" w:rsidR="00004D59" w:rsidRPr="00757C69" w:rsidRDefault="00004D59" w:rsidP="00F061A5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004D59" w:rsidRPr="00757C69" w14:paraId="4378D73E" w14:textId="77777777" w:rsidTr="00F061A5">
        <w:tc>
          <w:tcPr>
            <w:tcW w:w="1525" w:type="dxa"/>
          </w:tcPr>
          <w:p w14:paraId="2524D307" w14:textId="77777777" w:rsidR="00004D59" w:rsidRPr="00757C69" w:rsidRDefault="00004D59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1 (Direct)</w:t>
            </w:r>
          </w:p>
        </w:tc>
        <w:tc>
          <w:tcPr>
            <w:tcW w:w="7485" w:type="dxa"/>
          </w:tcPr>
          <w:p w14:paraId="04841C41" w14:textId="77777777" w:rsidR="00204770" w:rsidRPr="00757C69" w:rsidRDefault="00004D59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potential specification impact:</w:t>
            </w:r>
            <w:r w:rsidR="00180B31" w:rsidRPr="00757C69">
              <w:rPr>
                <w:color w:val="000000"/>
                <w:sz w:val="22"/>
                <w:szCs w:val="22"/>
              </w:rPr>
              <w:t xml:space="preserve"> </w:t>
            </w:r>
          </w:p>
          <w:p w14:paraId="3D9D2176" w14:textId="77777777" w:rsidR="00004D59" w:rsidRPr="00757C69" w:rsidRDefault="00180B31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</w:t>
            </w:r>
          </w:p>
          <w:p w14:paraId="10C07C9A" w14:textId="79014CAE" w:rsidR="00204770" w:rsidRPr="00757C69" w:rsidRDefault="00204770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If configured and permission is granted, LMF may provide GT information to UE</w:t>
            </w:r>
          </w:p>
        </w:tc>
      </w:tr>
      <w:tr w:rsidR="00004D59" w:rsidRPr="00757C69" w14:paraId="689445B0" w14:textId="77777777" w:rsidTr="00F061A5">
        <w:tc>
          <w:tcPr>
            <w:tcW w:w="1525" w:type="dxa"/>
          </w:tcPr>
          <w:p w14:paraId="0DE64150" w14:textId="77777777" w:rsidR="00004D59" w:rsidRPr="00757C69" w:rsidRDefault="00004D59" w:rsidP="00F061A5">
            <w:pPr>
              <w:jc w:val="left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  <w:p w14:paraId="55646118" w14:textId="77777777" w:rsidR="00004D59" w:rsidRPr="00757C69" w:rsidRDefault="00004D59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(AI-assisted)</w:t>
            </w:r>
          </w:p>
        </w:tc>
        <w:tc>
          <w:tcPr>
            <w:tcW w:w="7485" w:type="dxa"/>
          </w:tcPr>
          <w:p w14:paraId="49A7AC94" w14:textId="77777777" w:rsidR="00204770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</w:t>
            </w:r>
          </w:p>
          <w:p w14:paraId="409489F9" w14:textId="77777777" w:rsidR="00204770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</w:t>
            </w:r>
          </w:p>
          <w:p w14:paraId="06EDB70E" w14:textId="1D7DF7FD" w:rsidR="00004D59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If configured and permission is granted, LMF may provide GT information to UE</w:t>
            </w:r>
          </w:p>
        </w:tc>
      </w:tr>
      <w:tr w:rsidR="00004D59" w:rsidRPr="00757C69" w14:paraId="22374C58" w14:textId="77777777" w:rsidTr="00F061A5">
        <w:tc>
          <w:tcPr>
            <w:tcW w:w="1525" w:type="dxa"/>
          </w:tcPr>
          <w:p w14:paraId="1B425438" w14:textId="77777777" w:rsidR="00004D59" w:rsidRPr="00757C69" w:rsidRDefault="00004D59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7485" w:type="dxa"/>
          </w:tcPr>
          <w:p w14:paraId="74FC86DC" w14:textId="77777777" w:rsidR="00204770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</w:t>
            </w:r>
          </w:p>
          <w:p w14:paraId="16CE9F9C" w14:textId="77777777" w:rsidR="00204770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</w:t>
            </w:r>
          </w:p>
          <w:p w14:paraId="77379DB8" w14:textId="5D5BA869" w:rsidR="00204770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If configured and permission is granted, LMF may provide </w:t>
            </w:r>
            <w:r w:rsidR="0007519D">
              <w:rPr>
                <w:color w:val="000000"/>
                <w:sz w:val="22"/>
                <w:szCs w:val="22"/>
              </w:rPr>
              <w:t xml:space="preserve">intermediate </w:t>
            </w:r>
            <w:r w:rsidRPr="00757C69">
              <w:rPr>
                <w:color w:val="000000"/>
                <w:sz w:val="22"/>
                <w:szCs w:val="22"/>
              </w:rPr>
              <w:t xml:space="preserve">GT information to </w:t>
            </w:r>
            <w:proofErr w:type="gramStart"/>
            <w:r w:rsidRPr="00757C69">
              <w:rPr>
                <w:color w:val="000000"/>
                <w:sz w:val="22"/>
                <w:szCs w:val="22"/>
              </w:rPr>
              <w:t>UE</w:t>
            </w:r>
            <w:proofErr w:type="gramEnd"/>
            <w:r w:rsidRPr="00757C69">
              <w:rPr>
                <w:color w:val="000000"/>
                <w:sz w:val="22"/>
                <w:szCs w:val="22"/>
              </w:rPr>
              <w:t xml:space="preserve"> </w:t>
            </w:r>
          </w:p>
          <w:p w14:paraId="5AA5B5AB" w14:textId="451AB237" w:rsidR="00004D59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Report</w:t>
            </w:r>
            <w:r w:rsidR="00180B31" w:rsidRPr="00757C69">
              <w:rPr>
                <w:color w:val="000000"/>
                <w:sz w:val="22"/>
                <w:szCs w:val="22"/>
              </w:rPr>
              <w:t xml:space="preserve"> from LMF to UE of estimated position</w:t>
            </w:r>
            <w:r w:rsidR="0007519D">
              <w:rPr>
                <w:color w:val="000000"/>
                <w:sz w:val="22"/>
                <w:szCs w:val="22"/>
              </w:rPr>
              <w:t xml:space="preserve"> (or GT from estimated position) </w:t>
            </w:r>
            <w:r w:rsidR="00180B31" w:rsidRPr="00757C69">
              <w:rPr>
                <w:color w:val="000000"/>
                <w:sz w:val="22"/>
                <w:szCs w:val="22"/>
              </w:rPr>
              <w:t xml:space="preserve">for comparison with </w:t>
            </w:r>
            <w:r w:rsidR="0007519D">
              <w:rPr>
                <w:color w:val="000000"/>
                <w:sz w:val="22"/>
                <w:szCs w:val="22"/>
              </w:rPr>
              <w:t>model output</w:t>
            </w:r>
            <w:r w:rsidR="00180B31" w:rsidRPr="00757C69">
              <w:rPr>
                <w:color w:val="000000"/>
                <w:sz w:val="22"/>
                <w:szCs w:val="22"/>
              </w:rPr>
              <w:t>.</w:t>
            </w:r>
          </w:p>
        </w:tc>
      </w:tr>
      <w:tr w:rsidR="00004D59" w:rsidRPr="00757C69" w14:paraId="33A79924" w14:textId="77777777" w:rsidTr="00F061A5">
        <w:tc>
          <w:tcPr>
            <w:tcW w:w="1525" w:type="dxa"/>
          </w:tcPr>
          <w:p w14:paraId="3E78A309" w14:textId="77777777" w:rsidR="00004D59" w:rsidRPr="00757C69" w:rsidRDefault="00004D59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7485" w:type="dxa"/>
          </w:tcPr>
          <w:p w14:paraId="5107382A" w14:textId="77777777" w:rsidR="00204770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</w:t>
            </w:r>
          </w:p>
          <w:p w14:paraId="1D0281E5" w14:textId="77777777" w:rsidR="00204770" w:rsidRPr="00757C69" w:rsidRDefault="00204770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</w:t>
            </w:r>
          </w:p>
          <w:p w14:paraId="453C4172" w14:textId="045E9B24" w:rsidR="00004D59" w:rsidRPr="00757C69" w:rsidRDefault="00B51C98" w:rsidP="00204770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>Report</w:t>
            </w:r>
            <w:r w:rsidR="00180B31" w:rsidRPr="00757C69">
              <w:rPr>
                <w:color w:val="000000"/>
                <w:sz w:val="22"/>
                <w:szCs w:val="22"/>
              </w:rPr>
              <w:t xml:space="preserve"> of GT </w:t>
            </w:r>
            <w:r w:rsidR="00204770" w:rsidRPr="00757C69">
              <w:rPr>
                <w:color w:val="000000"/>
                <w:sz w:val="22"/>
                <w:szCs w:val="22"/>
              </w:rPr>
              <w:t xml:space="preserve">information </w:t>
            </w:r>
            <w:r w:rsidR="00180B31" w:rsidRPr="00757C69">
              <w:rPr>
                <w:color w:val="000000"/>
                <w:sz w:val="22"/>
                <w:szCs w:val="22"/>
              </w:rPr>
              <w:t>from PRU to LMF for comparison</w:t>
            </w:r>
          </w:p>
        </w:tc>
      </w:tr>
      <w:tr w:rsidR="00004D59" w:rsidRPr="00757C69" w14:paraId="6A3CAA3B" w14:textId="77777777" w:rsidTr="00F061A5">
        <w:tc>
          <w:tcPr>
            <w:tcW w:w="1525" w:type="dxa"/>
          </w:tcPr>
          <w:p w14:paraId="3FAAD50B" w14:textId="77777777" w:rsidR="00004D59" w:rsidRPr="00757C69" w:rsidRDefault="00004D59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3a</w:t>
            </w:r>
          </w:p>
        </w:tc>
        <w:tc>
          <w:tcPr>
            <w:tcW w:w="7485" w:type="dxa"/>
          </w:tcPr>
          <w:p w14:paraId="1ADEA3C0" w14:textId="7FB3E2F6" w:rsidR="00004D59" w:rsidRPr="00757C69" w:rsidRDefault="00180B31" w:rsidP="00180B31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 </w:t>
            </w:r>
          </w:p>
        </w:tc>
      </w:tr>
      <w:tr w:rsidR="00004D59" w:rsidRPr="00757C69" w14:paraId="48C43688" w14:textId="77777777" w:rsidTr="00F061A5">
        <w:tc>
          <w:tcPr>
            <w:tcW w:w="1525" w:type="dxa"/>
          </w:tcPr>
          <w:p w14:paraId="345B7D17" w14:textId="77777777" w:rsidR="00004D59" w:rsidRPr="00757C69" w:rsidRDefault="00004D59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3b</w:t>
            </w:r>
          </w:p>
        </w:tc>
        <w:tc>
          <w:tcPr>
            <w:tcW w:w="7485" w:type="dxa"/>
          </w:tcPr>
          <w:p w14:paraId="42FEEC83" w14:textId="4DC8DABF" w:rsidR="00004D59" w:rsidRPr="00757C69" w:rsidRDefault="00180B31" w:rsidP="00180B31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 Feedback of GT to from PRU to LMF for comparison</w:t>
            </w:r>
          </w:p>
        </w:tc>
      </w:tr>
    </w:tbl>
    <w:p w14:paraId="4CED9BDF" w14:textId="77777777" w:rsidR="00004D59" w:rsidRPr="00757C69" w:rsidRDefault="00004D59" w:rsidP="00004D59">
      <w:pPr>
        <w:jc w:val="left"/>
        <w:rPr>
          <w:color w:val="000000"/>
          <w:sz w:val="22"/>
          <w:szCs w:val="22"/>
        </w:rPr>
      </w:pPr>
    </w:p>
    <w:p w14:paraId="52AFA5BC" w14:textId="77777777" w:rsidR="00004D59" w:rsidRPr="00757C69" w:rsidRDefault="00004D59" w:rsidP="00004D59">
      <w:pPr>
        <w:jc w:val="left"/>
        <w:rPr>
          <w:color w:val="000000"/>
          <w:sz w:val="22"/>
          <w:szCs w:val="22"/>
        </w:rPr>
      </w:pPr>
    </w:p>
    <w:p w14:paraId="06406D3F" w14:textId="77777777" w:rsidR="00180B31" w:rsidRPr="00757C69" w:rsidRDefault="00180B31">
      <w:pPr>
        <w:jc w:val="left"/>
        <w:rPr>
          <w:sz w:val="22"/>
          <w:szCs w:val="22"/>
        </w:rPr>
      </w:pPr>
    </w:p>
    <w:p w14:paraId="69A93481" w14:textId="313905BC" w:rsidR="00085E1D" w:rsidRPr="00757C69" w:rsidRDefault="00085E1D" w:rsidP="00085E1D">
      <w:pPr>
        <w:pStyle w:val="Caption"/>
        <w:keepNext/>
        <w:rPr>
          <w:sz w:val="22"/>
          <w:szCs w:val="22"/>
        </w:rPr>
      </w:pPr>
      <w:bookmarkStart w:id="3" w:name="_Ref134793360"/>
      <w:r w:rsidRPr="00757C69">
        <w:rPr>
          <w:sz w:val="22"/>
          <w:szCs w:val="22"/>
        </w:rPr>
        <w:t xml:space="preserve">Table </w:t>
      </w:r>
      <w:r w:rsidRPr="00757C69">
        <w:rPr>
          <w:sz w:val="22"/>
          <w:szCs w:val="22"/>
        </w:rPr>
        <w:fldChar w:fldCharType="begin"/>
      </w:r>
      <w:r w:rsidRPr="00757C69">
        <w:rPr>
          <w:sz w:val="22"/>
          <w:szCs w:val="22"/>
        </w:rPr>
        <w:instrText xml:space="preserve"> SEQ Table \* ARABIC </w:instrText>
      </w:r>
      <w:r w:rsidRPr="00757C69">
        <w:rPr>
          <w:sz w:val="22"/>
          <w:szCs w:val="22"/>
        </w:rPr>
        <w:fldChar w:fldCharType="separate"/>
      </w:r>
      <w:r w:rsidR="005E6DA9">
        <w:rPr>
          <w:noProof/>
          <w:sz w:val="22"/>
          <w:szCs w:val="22"/>
        </w:rPr>
        <w:t>6</w:t>
      </w:r>
      <w:r w:rsidRPr="00757C69">
        <w:rPr>
          <w:sz w:val="22"/>
          <w:szCs w:val="22"/>
        </w:rPr>
        <w:fldChar w:fldCharType="end"/>
      </w:r>
      <w:r w:rsidRPr="00757C69">
        <w:rPr>
          <w:sz w:val="22"/>
          <w:szCs w:val="22"/>
        </w:rPr>
        <w:t xml:space="preserve">: Case Specific Model monitoring using at least statistics of measurement(s) without ground truth </w:t>
      </w:r>
      <w:proofErr w:type="gramStart"/>
      <w:r w:rsidRPr="00757C69">
        <w:rPr>
          <w:sz w:val="22"/>
          <w:szCs w:val="22"/>
        </w:rPr>
        <w:t>label</w:t>
      </w:r>
      <w:bookmarkEnd w:id="3"/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85"/>
      </w:tblGrid>
      <w:tr w:rsidR="00180B31" w:rsidRPr="00757C69" w14:paraId="346C71CF" w14:textId="77777777" w:rsidTr="00F061A5">
        <w:tc>
          <w:tcPr>
            <w:tcW w:w="1525" w:type="dxa"/>
          </w:tcPr>
          <w:p w14:paraId="70ABCC7F" w14:textId="77777777" w:rsidR="00180B31" w:rsidRPr="00757C69" w:rsidRDefault="00180B31" w:rsidP="00F061A5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485" w:type="dxa"/>
          </w:tcPr>
          <w:p w14:paraId="09D11056" w14:textId="55F93EA9" w:rsidR="00B51C98" w:rsidRPr="00757C69" w:rsidRDefault="006A7C65" w:rsidP="00F061A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There may be an impact </w:t>
            </w:r>
            <w:r w:rsidR="00B51C98" w:rsidRPr="00757C69">
              <w:rPr>
                <w:color w:val="000000"/>
                <w:sz w:val="22"/>
                <w:szCs w:val="22"/>
              </w:rPr>
              <w:t xml:space="preserve">if </w:t>
            </w:r>
            <w:r w:rsidRPr="00757C69">
              <w:rPr>
                <w:color w:val="000000"/>
                <w:sz w:val="22"/>
                <w:szCs w:val="22"/>
              </w:rPr>
              <w:t xml:space="preserve">the </w:t>
            </w:r>
            <w:r w:rsidR="00B51C98" w:rsidRPr="00757C69">
              <w:rPr>
                <w:color w:val="000000"/>
                <w:sz w:val="22"/>
                <w:szCs w:val="22"/>
              </w:rPr>
              <w:t>statistics block is in a separate physical entity from monitoring comparison/decision block</w:t>
            </w:r>
          </w:p>
        </w:tc>
      </w:tr>
      <w:tr w:rsidR="006A7C65" w:rsidRPr="00757C69" w14:paraId="5224B588" w14:textId="77777777" w:rsidTr="00F061A5">
        <w:tc>
          <w:tcPr>
            <w:tcW w:w="1525" w:type="dxa"/>
          </w:tcPr>
          <w:p w14:paraId="3F56DF60" w14:textId="77777777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1 (Direct)</w:t>
            </w:r>
          </w:p>
        </w:tc>
        <w:tc>
          <w:tcPr>
            <w:tcW w:w="7485" w:type="dxa"/>
          </w:tcPr>
          <w:p w14:paraId="639CFAE1" w14:textId="77777777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</w:t>
            </w:r>
          </w:p>
          <w:p w14:paraId="185186A6" w14:textId="77777777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</w:t>
            </w:r>
          </w:p>
          <w:p w14:paraId="3E515B34" w14:textId="55E5B70E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A7C65" w:rsidRPr="00757C69" w14:paraId="3DE6392A" w14:textId="77777777" w:rsidTr="00F061A5">
        <w:tc>
          <w:tcPr>
            <w:tcW w:w="1525" w:type="dxa"/>
          </w:tcPr>
          <w:p w14:paraId="6554F281" w14:textId="77777777" w:rsidR="006A7C65" w:rsidRPr="00757C69" w:rsidRDefault="006A7C65" w:rsidP="006A7C65">
            <w:pPr>
              <w:jc w:val="left"/>
              <w:rPr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 xml:space="preserve">Case 1 </w:t>
            </w:r>
          </w:p>
          <w:p w14:paraId="06E81F60" w14:textId="77777777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(AI-assisted)</w:t>
            </w:r>
          </w:p>
        </w:tc>
        <w:tc>
          <w:tcPr>
            <w:tcW w:w="7485" w:type="dxa"/>
          </w:tcPr>
          <w:p w14:paraId="4360254F" w14:textId="77777777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</w:t>
            </w:r>
          </w:p>
          <w:p w14:paraId="6513A678" w14:textId="7F0F2A66" w:rsidR="006A7C65" w:rsidRPr="00757C69" w:rsidRDefault="006A7C65" w:rsidP="002F7792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</w:t>
            </w:r>
          </w:p>
        </w:tc>
      </w:tr>
      <w:tr w:rsidR="006A7C65" w:rsidRPr="00757C69" w14:paraId="510CDE54" w14:textId="77777777" w:rsidTr="00F061A5">
        <w:tc>
          <w:tcPr>
            <w:tcW w:w="1525" w:type="dxa"/>
          </w:tcPr>
          <w:p w14:paraId="442BC57E" w14:textId="77777777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2a</w:t>
            </w:r>
          </w:p>
        </w:tc>
        <w:tc>
          <w:tcPr>
            <w:tcW w:w="7485" w:type="dxa"/>
          </w:tcPr>
          <w:p w14:paraId="6B1A17FA" w14:textId="77777777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</w:t>
            </w:r>
          </w:p>
          <w:p w14:paraId="7C4A7F91" w14:textId="03DA96F3" w:rsidR="006A7C65" w:rsidRPr="00757C69" w:rsidRDefault="006A7C65" w:rsidP="002F7792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</w:t>
            </w:r>
          </w:p>
        </w:tc>
      </w:tr>
      <w:tr w:rsidR="006A7C65" w:rsidRPr="00757C69" w14:paraId="68CC56E1" w14:textId="77777777" w:rsidTr="00F061A5">
        <w:tc>
          <w:tcPr>
            <w:tcW w:w="1525" w:type="dxa"/>
          </w:tcPr>
          <w:p w14:paraId="75BA11B5" w14:textId="77777777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2b</w:t>
            </w:r>
          </w:p>
        </w:tc>
        <w:tc>
          <w:tcPr>
            <w:tcW w:w="7485" w:type="dxa"/>
          </w:tcPr>
          <w:p w14:paraId="1BC0802C" w14:textId="77777777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</w:t>
            </w:r>
          </w:p>
          <w:p w14:paraId="6748A41A" w14:textId="2383AE81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</w:t>
            </w:r>
          </w:p>
        </w:tc>
      </w:tr>
      <w:tr w:rsidR="006A7C65" w:rsidRPr="00757C69" w14:paraId="086F2504" w14:textId="77777777" w:rsidTr="00F061A5">
        <w:tc>
          <w:tcPr>
            <w:tcW w:w="1525" w:type="dxa"/>
          </w:tcPr>
          <w:p w14:paraId="022DE2FD" w14:textId="77777777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3a</w:t>
            </w:r>
          </w:p>
        </w:tc>
        <w:tc>
          <w:tcPr>
            <w:tcW w:w="7485" w:type="dxa"/>
          </w:tcPr>
          <w:p w14:paraId="32B5EDC3" w14:textId="5DBCBAB5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 </w:t>
            </w:r>
          </w:p>
        </w:tc>
      </w:tr>
      <w:tr w:rsidR="006A7C65" w:rsidRPr="00757C69" w14:paraId="0C7F19EA" w14:textId="77777777" w:rsidTr="00F061A5">
        <w:tc>
          <w:tcPr>
            <w:tcW w:w="1525" w:type="dxa"/>
          </w:tcPr>
          <w:p w14:paraId="2AEBAF65" w14:textId="77777777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sz w:val="22"/>
                <w:szCs w:val="22"/>
              </w:rPr>
              <w:t>Case 3b</w:t>
            </w:r>
          </w:p>
        </w:tc>
        <w:tc>
          <w:tcPr>
            <w:tcW w:w="7485" w:type="dxa"/>
          </w:tcPr>
          <w:p w14:paraId="5D5B23F3" w14:textId="243090FC" w:rsidR="006A7C65" w:rsidRPr="00757C69" w:rsidRDefault="006A7C65" w:rsidP="006A7C65">
            <w:pPr>
              <w:jc w:val="left"/>
              <w:rPr>
                <w:color w:val="000000"/>
                <w:sz w:val="22"/>
                <w:szCs w:val="22"/>
              </w:rPr>
            </w:pPr>
            <w:r w:rsidRPr="00757C69">
              <w:rPr>
                <w:color w:val="000000"/>
                <w:sz w:val="22"/>
                <w:szCs w:val="22"/>
              </w:rPr>
              <w:t xml:space="preserve">potential specification impact: Trigger for </w:t>
            </w:r>
            <w:proofErr w:type="spellStart"/>
            <w:r w:rsidRPr="00757C69">
              <w:rPr>
                <w:color w:val="000000"/>
                <w:sz w:val="22"/>
                <w:szCs w:val="22"/>
              </w:rPr>
              <w:t>bursty</w:t>
            </w:r>
            <w:proofErr w:type="spellEnd"/>
            <w:r w:rsidRPr="00757C69">
              <w:rPr>
                <w:color w:val="000000"/>
                <w:sz w:val="22"/>
                <w:szCs w:val="22"/>
              </w:rPr>
              <w:t xml:space="preserve"> RS to enable statistics collection.</w:t>
            </w:r>
          </w:p>
        </w:tc>
      </w:tr>
    </w:tbl>
    <w:p w14:paraId="708987AE" w14:textId="77777777" w:rsidR="00180B31" w:rsidRPr="00757C69" w:rsidRDefault="00180B31">
      <w:pPr>
        <w:jc w:val="left"/>
        <w:rPr>
          <w:sz w:val="22"/>
          <w:szCs w:val="22"/>
        </w:rPr>
      </w:pPr>
    </w:p>
    <w:p w14:paraId="303C2694" w14:textId="77777777" w:rsidR="00DE4D2C" w:rsidRPr="00757C69" w:rsidRDefault="00DE4D2C" w:rsidP="00DE4D2C">
      <w:pPr>
        <w:rPr>
          <w:b/>
          <w:bCs/>
          <w:i/>
          <w:iCs/>
          <w:sz w:val="22"/>
          <w:szCs w:val="22"/>
        </w:rPr>
      </w:pPr>
    </w:p>
    <w:p w14:paraId="206633E6" w14:textId="77777777" w:rsidR="002F7792" w:rsidRDefault="002F7792" w:rsidP="00160E77">
      <w:pPr>
        <w:pStyle w:val="ListParagraph"/>
        <w:ind w:leftChars="0" w:left="360" w:firstLine="0"/>
        <w:rPr>
          <w:b/>
          <w:bCs/>
          <w:i/>
          <w:iCs/>
          <w:sz w:val="22"/>
          <w:szCs w:val="22"/>
        </w:rPr>
      </w:pPr>
    </w:p>
    <w:p w14:paraId="1C49EA11" w14:textId="0986D6E4" w:rsidR="005A371E" w:rsidRDefault="005A371E" w:rsidP="005A371E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5E6DA9">
        <w:rPr>
          <w:b/>
          <w:bCs/>
          <w:i/>
          <w:iCs/>
          <w:sz w:val="22"/>
          <w:szCs w:val="22"/>
        </w:rPr>
        <w:t>7</w:t>
      </w:r>
      <w:r>
        <w:rPr>
          <w:b/>
          <w:bCs/>
          <w:i/>
          <w:iCs/>
          <w:sz w:val="22"/>
          <w:szCs w:val="22"/>
        </w:rPr>
        <w:t>: Summary of specification enhancements for monitoring:</w:t>
      </w:r>
    </w:p>
    <w:p w14:paraId="74EAE78B" w14:textId="4FBA883A" w:rsidR="005A371E" w:rsidRPr="005E6DA9" w:rsidRDefault="005A371E" w:rsidP="005A371E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lastRenderedPageBreak/>
        <w:t>Assistance signaling from LMF to UE/PRU/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 for UE/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-side model monitoring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</w:t>
      </w:r>
      <w:r w:rsidR="0007519D"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(case 1, 2a, 3a)</w:t>
      </w:r>
    </w:p>
    <w:p w14:paraId="2344C07D" w14:textId="124533AC" w:rsidR="005A371E" w:rsidRPr="005E6DA9" w:rsidRDefault="005A371E" w:rsidP="005A371E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Scenario change, LOS/NLOS condition, UE monitoring trigger</w:t>
      </w:r>
    </w:p>
    <w:p w14:paraId="2B00C4D3" w14:textId="04D3067D" w:rsidR="005A371E" w:rsidRPr="005E6DA9" w:rsidRDefault="005A371E" w:rsidP="005A371E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Update of both LPP and </w:t>
      </w:r>
      <w:proofErr w:type="spell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NRPPa</w:t>
      </w:r>
      <w:proofErr w:type="spellEnd"/>
    </w:p>
    <w:p w14:paraId="6C66BAAB" w14:textId="5EF8654B" w:rsidR="005A371E" w:rsidRPr="005E6DA9" w:rsidRDefault="005A371E" w:rsidP="005A371E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Assistance signaling from UE/PRU for network-side model monitoring</w:t>
      </w:r>
      <w:r w:rsidR="0007519D"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 (All cases)</w:t>
      </w:r>
    </w:p>
    <w:p w14:paraId="77866DB2" w14:textId="7DC0D2DA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signaling to indicate condition reached or action taken </w:t>
      </w:r>
      <w:proofErr w:type="gram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e.g.</w:t>
      </w:r>
      <w:proofErr w:type="gramEnd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fallback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(case 1, 2a)</w:t>
      </w:r>
    </w:p>
    <w:p w14:paraId="46C2405B" w14:textId="6C03B7FE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jc w:val="left"/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scenario change, Trigger LMF monitoring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, 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Information on label and quality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(case 2b, case 3b)</w:t>
      </w:r>
    </w:p>
    <w:p w14:paraId="6BFD9CA7" w14:textId="77777777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Update of both LPP and 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NRPPa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.</w:t>
      </w:r>
    </w:p>
    <w:p w14:paraId="66099384" w14:textId="77777777" w:rsidR="0007519D" w:rsidRPr="005E6DA9" w:rsidRDefault="0007519D" w:rsidP="0007519D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Model monitoring based on provided ground truth label (or its approximation)</w:t>
      </w:r>
    </w:p>
    <w:p w14:paraId="778AA00B" w14:textId="47D168BB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jc w:val="left"/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Trigger for </w:t>
      </w:r>
      <w:proofErr w:type="spell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bursty</w:t>
      </w:r>
      <w:proofErr w:type="spellEnd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RS to enable statistics collection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(all cases)</w:t>
      </w:r>
    </w:p>
    <w:p w14:paraId="742579C4" w14:textId="7B0858D3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If configured and permission is granted, LMF may provide GT information to UE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(case 1, case 2a).</w:t>
      </w:r>
    </w:p>
    <w:p w14:paraId="289974F1" w14:textId="77777777" w:rsidR="0007519D" w:rsidRPr="005E6DA9" w:rsidRDefault="0007519D" w:rsidP="0007519D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Report from LMF to UE of estimated position (or GT from estimated position) for comparison with model output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(case 2a). </w:t>
      </w:r>
    </w:p>
    <w:p w14:paraId="25AF64D6" w14:textId="77777777" w:rsidR="0007519D" w:rsidRPr="005E6DA9" w:rsidRDefault="0007519D" w:rsidP="0007519D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Model monitoring using at least statistics of measurement(s) without ground truth </w:t>
      </w:r>
      <w:proofErr w:type="gram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label</w:t>
      </w:r>
      <w:proofErr w:type="gramEnd"/>
    </w:p>
    <w:p w14:paraId="60ECE497" w14:textId="77777777" w:rsidR="005E6DA9" w:rsidRPr="005E6DA9" w:rsidRDefault="0007519D" w:rsidP="0007519D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There may be an impact if the statistics block is in a separate physical entity from monitoring comparison/decision block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(</w:t>
      </w:r>
      <w:r w:rsidR="005E6DA9"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all cases).</w:t>
      </w:r>
    </w:p>
    <w:p w14:paraId="06EDBADE" w14:textId="36794F94" w:rsidR="00CF7AE6" w:rsidRPr="005E6DA9" w:rsidRDefault="005E6DA9" w:rsidP="005E6DA9">
      <w:pPr>
        <w:pStyle w:val="ListParagraph"/>
        <w:numPr>
          <w:ilvl w:val="1"/>
          <w:numId w:val="44"/>
        </w:numPr>
        <w:ind w:leftChars="0"/>
        <w:jc w:val="left"/>
        <w:rPr>
          <w:color w:val="000000"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Trigger for </w:t>
      </w:r>
      <w:proofErr w:type="spell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bursty</w:t>
      </w:r>
      <w:proofErr w:type="spellEnd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RS to enable statistics collection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(all cases)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.</w:t>
      </w:r>
      <w:r w:rsidR="005A371E" w:rsidRPr="005E6DA9">
        <w:rPr>
          <w:b/>
          <w:bCs/>
          <w:i/>
          <w:iCs/>
          <w:sz w:val="22"/>
          <w:szCs w:val="22"/>
        </w:rPr>
        <w:br/>
      </w:r>
    </w:p>
    <w:p w14:paraId="3687D33E" w14:textId="796FFFD7" w:rsidR="00CF7AE6" w:rsidRPr="00283244" w:rsidRDefault="00CF7AE6" w:rsidP="00CF7AE6">
      <w:pPr>
        <w:pStyle w:val="Heading2"/>
        <w:rPr>
          <w:lang w:val="en-GB"/>
        </w:rPr>
      </w:pPr>
      <w:r>
        <w:rPr>
          <w:lang w:val="en-GB"/>
        </w:rPr>
        <w:t>Model Inference</w:t>
      </w:r>
    </w:p>
    <w:p w14:paraId="0493D610" w14:textId="77777777" w:rsidR="00CF7AE6" w:rsidRDefault="00CF7AE6" w:rsidP="00160E77">
      <w:pPr>
        <w:pStyle w:val="ListParagraph"/>
        <w:ind w:leftChars="0" w:left="360" w:firstLine="0"/>
        <w:rPr>
          <w:b/>
          <w:bCs/>
          <w:i/>
          <w:iCs/>
          <w:sz w:val="22"/>
          <w:szCs w:val="22"/>
        </w:rPr>
      </w:pPr>
    </w:p>
    <w:p w14:paraId="3FC9E1E1" w14:textId="3B74BD54" w:rsidR="00CF7AE6" w:rsidRDefault="00CF7AE6" w:rsidP="00CF7AE6">
      <w:pPr>
        <w:rPr>
          <w:sz w:val="22"/>
          <w:szCs w:val="22"/>
        </w:rPr>
      </w:pPr>
      <w:r w:rsidRPr="00CF7AE6">
        <w:rPr>
          <w:sz w:val="22"/>
          <w:szCs w:val="22"/>
        </w:rPr>
        <w:t>For model inference the case specific impacts are captured in the table below:</w:t>
      </w:r>
    </w:p>
    <w:p w14:paraId="4134DADD" w14:textId="77777777" w:rsidR="005E6DA9" w:rsidRDefault="005E6DA9" w:rsidP="00CF7AE6">
      <w:pPr>
        <w:rPr>
          <w:sz w:val="22"/>
          <w:szCs w:val="22"/>
        </w:rPr>
      </w:pPr>
    </w:p>
    <w:p w14:paraId="0A2A0CAF" w14:textId="345279EC" w:rsidR="00C250F7" w:rsidRPr="00220705" w:rsidRDefault="00220705" w:rsidP="00CF7AE6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8</w:t>
      </w:r>
      <w:r w:rsidRPr="00220705">
        <w:rPr>
          <w:b/>
          <w:bCs/>
          <w:i/>
          <w:iCs/>
          <w:sz w:val="22"/>
          <w:szCs w:val="22"/>
        </w:rPr>
        <w:t xml:space="preserve"> : </w:t>
      </w:r>
      <w:r>
        <w:rPr>
          <w:b/>
          <w:bCs/>
          <w:i/>
          <w:iCs/>
          <w:sz w:val="22"/>
          <w:szCs w:val="22"/>
        </w:rPr>
        <w:t xml:space="preserve">Case Specific </w:t>
      </w:r>
      <w:r w:rsidRPr="00220705">
        <w:rPr>
          <w:b/>
          <w:bCs/>
          <w:i/>
          <w:iCs/>
          <w:sz w:val="22"/>
          <w:szCs w:val="22"/>
        </w:rPr>
        <w:t xml:space="preserve">Model Inference </w:t>
      </w:r>
      <w:r>
        <w:rPr>
          <w:b/>
          <w:bCs/>
          <w:i/>
          <w:iCs/>
          <w:sz w:val="22"/>
          <w:szCs w:val="22"/>
        </w:rPr>
        <w:t>Summary</w:t>
      </w:r>
    </w:p>
    <w:p w14:paraId="49996A23" w14:textId="1FB2EBF8" w:rsidR="005E6DA9" w:rsidRDefault="005E6DA9" w:rsidP="005E6DA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>: Case Specific Model Inference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1890"/>
        <w:gridCol w:w="2443"/>
        <w:gridCol w:w="1802"/>
      </w:tblGrid>
      <w:tr w:rsidR="007B4396" w14:paraId="23B9B3DB" w14:textId="77777777" w:rsidTr="007B4396">
        <w:tc>
          <w:tcPr>
            <w:tcW w:w="1345" w:type="dxa"/>
          </w:tcPr>
          <w:p w14:paraId="06425D2D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3AFD3A99" w14:textId="09C211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Inference Location</w:t>
            </w:r>
          </w:p>
        </w:tc>
        <w:tc>
          <w:tcPr>
            <w:tcW w:w="1890" w:type="dxa"/>
          </w:tcPr>
          <w:p w14:paraId="1FBDE2B7" w14:textId="276BE34A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New Measurement Input</w:t>
            </w:r>
          </w:p>
        </w:tc>
        <w:tc>
          <w:tcPr>
            <w:tcW w:w="2443" w:type="dxa"/>
          </w:tcPr>
          <w:p w14:paraId="52AF45DE" w14:textId="3A76CB5C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New Model Output Report</w:t>
            </w:r>
          </w:p>
        </w:tc>
        <w:tc>
          <w:tcPr>
            <w:tcW w:w="1802" w:type="dxa"/>
          </w:tcPr>
          <w:p w14:paraId="2918491D" w14:textId="07999C5F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Assistance Signaling</w:t>
            </w:r>
          </w:p>
        </w:tc>
      </w:tr>
      <w:tr w:rsidR="007B4396" w14:paraId="284B1341" w14:textId="77777777" w:rsidTr="007B4396">
        <w:tc>
          <w:tcPr>
            <w:tcW w:w="1345" w:type="dxa"/>
          </w:tcPr>
          <w:p w14:paraId="263595A1" w14:textId="2537E3B5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1</w:t>
            </w:r>
          </w:p>
        </w:tc>
        <w:tc>
          <w:tcPr>
            <w:tcW w:w="1530" w:type="dxa"/>
          </w:tcPr>
          <w:p w14:paraId="70B9F663" w14:textId="5DD421B8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UE</w:t>
            </w:r>
          </w:p>
        </w:tc>
        <w:tc>
          <w:tcPr>
            <w:tcW w:w="1890" w:type="dxa"/>
          </w:tcPr>
          <w:p w14:paraId="292E16F2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683319CE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0B71D027" w14:textId="29CBBD2F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RS configuration to UE</w:t>
            </w:r>
          </w:p>
        </w:tc>
      </w:tr>
      <w:tr w:rsidR="007B4396" w14:paraId="2143BA10" w14:textId="77777777" w:rsidTr="007B4396">
        <w:tc>
          <w:tcPr>
            <w:tcW w:w="1345" w:type="dxa"/>
          </w:tcPr>
          <w:p w14:paraId="632E6919" w14:textId="571CF980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2a</w:t>
            </w:r>
          </w:p>
        </w:tc>
        <w:tc>
          <w:tcPr>
            <w:tcW w:w="1530" w:type="dxa"/>
          </w:tcPr>
          <w:p w14:paraId="0682BEAD" w14:textId="50FC1CF9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UE</w:t>
            </w:r>
          </w:p>
        </w:tc>
        <w:tc>
          <w:tcPr>
            <w:tcW w:w="1890" w:type="dxa"/>
          </w:tcPr>
          <w:p w14:paraId="60D9971C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16870A15" w14:textId="17DD1EE2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TOA, angle/phase to LMF</w:t>
            </w:r>
          </w:p>
        </w:tc>
        <w:tc>
          <w:tcPr>
            <w:tcW w:w="1802" w:type="dxa"/>
          </w:tcPr>
          <w:p w14:paraId="559A733C" w14:textId="517CB383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RS configuration to UE</w:t>
            </w:r>
          </w:p>
        </w:tc>
      </w:tr>
      <w:tr w:rsidR="007B4396" w14:paraId="22AE8E91" w14:textId="77777777" w:rsidTr="007B4396">
        <w:tc>
          <w:tcPr>
            <w:tcW w:w="1345" w:type="dxa"/>
          </w:tcPr>
          <w:p w14:paraId="3E45B58E" w14:textId="00F26ABA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2b</w:t>
            </w:r>
          </w:p>
        </w:tc>
        <w:tc>
          <w:tcPr>
            <w:tcW w:w="1530" w:type="dxa"/>
          </w:tcPr>
          <w:p w14:paraId="1352D5D7" w14:textId="37301B85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LMF</w:t>
            </w:r>
          </w:p>
        </w:tc>
        <w:tc>
          <w:tcPr>
            <w:tcW w:w="1890" w:type="dxa"/>
          </w:tcPr>
          <w:p w14:paraId="6BE256FE" w14:textId="0398C1B6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CIR/PDP/DP to LMF</w:t>
            </w:r>
          </w:p>
        </w:tc>
        <w:tc>
          <w:tcPr>
            <w:tcW w:w="2443" w:type="dxa"/>
          </w:tcPr>
          <w:p w14:paraId="65304FD3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09732DBE" w14:textId="5F643B59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Measurement required to UE</w:t>
            </w:r>
          </w:p>
        </w:tc>
      </w:tr>
      <w:tr w:rsidR="007B4396" w14:paraId="63A4E46F" w14:textId="77777777" w:rsidTr="007B4396">
        <w:tc>
          <w:tcPr>
            <w:tcW w:w="1345" w:type="dxa"/>
          </w:tcPr>
          <w:p w14:paraId="1DA02187" w14:textId="3B2E3824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3a</w:t>
            </w:r>
          </w:p>
        </w:tc>
        <w:tc>
          <w:tcPr>
            <w:tcW w:w="1530" w:type="dxa"/>
          </w:tcPr>
          <w:p w14:paraId="2332EB25" w14:textId="0624CF48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TRP</w:t>
            </w:r>
          </w:p>
        </w:tc>
        <w:tc>
          <w:tcPr>
            <w:tcW w:w="1890" w:type="dxa"/>
          </w:tcPr>
          <w:p w14:paraId="7373BFA2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3A8B97D9" w14:textId="37E22042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TOA, angle/phase to LMF</w:t>
            </w:r>
          </w:p>
        </w:tc>
        <w:tc>
          <w:tcPr>
            <w:tcW w:w="1802" w:type="dxa"/>
          </w:tcPr>
          <w:p w14:paraId="184D2C30" w14:textId="5BBFB680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RS configuration to </w:t>
            </w:r>
            <w:r>
              <w:rPr>
                <w:i/>
                <w:iCs/>
                <w:sz w:val="22"/>
                <w:szCs w:val="22"/>
              </w:rPr>
              <w:t>TRP</w:t>
            </w:r>
          </w:p>
        </w:tc>
      </w:tr>
      <w:tr w:rsidR="007B4396" w14:paraId="3652D040" w14:textId="77777777" w:rsidTr="007B4396">
        <w:tc>
          <w:tcPr>
            <w:tcW w:w="1345" w:type="dxa"/>
          </w:tcPr>
          <w:p w14:paraId="47DC5C9A" w14:textId="1486678F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3b</w:t>
            </w:r>
          </w:p>
        </w:tc>
        <w:tc>
          <w:tcPr>
            <w:tcW w:w="1530" w:type="dxa"/>
          </w:tcPr>
          <w:p w14:paraId="6BD95776" w14:textId="72EDE798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LMF</w:t>
            </w:r>
          </w:p>
        </w:tc>
        <w:tc>
          <w:tcPr>
            <w:tcW w:w="1890" w:type="dxa"/>
          </w:tcPr>
          <w:p w14:paraId="0BFD29B4" w14:textId="7FDD98F5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CIR/PDP/DP to LMF</w:t>
            </w:r>
          </w:p>
        </w:tc>
        <w:tc>
          <w:tcPr>
            <w:tcW w:w="2443" w:type="dxa"/>
          </w:tcPr>
          <w:p w14:paraId="0A359E29" w14:textId="77777777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46012E1C" w14:textId="4F1BF782" w:rsidR="007B4396" w:rsidRPr="007B4396" w:rsidRDefault="007B4396" w:rsidP="00CF7AE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Measurement required to TRP</w:t>
            </w:r>
          </w:p>
        </w:tc>
      </w:tr>
    </w:tbl>
    <w:p w14:paraId="1AF2EC31" w14:textId="77777777" w:rsidR="00CF7AE6" w:rsidRPr="00CF7AE6" w:rsidRDefault="00CF7AE6" w:rsidP="00CF7AE6">
      <w:pPr>
        <w:rPr>
          <w:b/>
          <w:bCs/>
          <w:i/>
          <w:iCs/>
          <w:sz w:val="22"/>
          <w:szCs w:val="22"/>
        </w:rPr>
      </w:pPr>
    </w:p>
    <w:p w14:paraId="4287D123" w14:textId="611809E5" w:rsidR="005E6DA9" w:rsidRDefault="005E6DA9" w:rsidP="005E6DA9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Observation </w:t>
      </w:r>
      <w:r w:rsidR="00220705">
        <w:rPr>
          <w:b/>
          <w:bCs/>
          <w:i/>
          <w:iCs/>
          <w:sz w:val="22"/>
          <w:szCs w:val="22"/>
        </w:rPr>
        <w:t>1</w:t>
      </w:r>
      <w:r>
        <w:rPr>
          <w:b/>
          <w:bCs/>
          <w:i/>
          <w:iCs/>
          <w:sz w:val="22"/>
          <w:szCs w:val="22"/>
        </w:rPr>
        <w:t>: For the new measurement inputs, the CIR overhead may be high compared with that of the PDP, DP or other existing measurements such as the L1-RSRP, RSRPP and RSTD.</w:t>
      </w:r>
    </w:p>
    <w:p w14:paraId="1123AB09" w14:textId="77777777" w:rsidR="005E6DA9" w:rsidRDefault="005E6DA9" w:rsidP="007B4396">
      <w:pPr>
        <w:rPr>
          <w:b/>
          <w:bCs/>
          <w:i/>
          <w:iCs/>
          <w:sz w:val="22"/>
          <w:szCs w:val="22"/>
        </w:rPr>
      </w:pPr>
    </w:p>
    <w:p w14:paraId="5CA1FEF1" w14:textId="2EB781D4" w:rsidR="007B4396" w:rsidRDefault="007B4396" w:rsidP="007B4396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220705">
        <w:rPr>
          <w:b/>
          <w:bCs/>
          <w:i/>
          <w:iCs/>
          <w:sz w:val="22"/>
          <w:szCs w:val="22"/>
        </w:rPr>
        <w:t>9</w:t>
      </w:r>
      <w:r>
        <w:rPr>
          <w:b/>
          <w:bCs/>
          <w:i/>
          <w:iCs/>
          <w:sz w:val="22"/>
          <w:szCs w:val="22"/>
        </w:rPr>
        <w:t xml:space="preserve">: Enhance current measurement </w:t>
      </w:r>
      <w:r w:rsidR="005A371E">
        <w:rPr>
          <w:b/>
          <w:bCs/>
          <w:i/>
          <w:iCs/>
          <w:sz w:val="22"/>
          <w:szCs w:val="22"/>
        </w:rPr>
        <w:t xml:space="preserve">input </w:t>
      </w:r>
      <w:r>
        <w:rPr>
          <w:b/>
          <w:bCs/>
          <w:i/>
          <w:iCs/>
          <w:sz w:val="22"/>
          <w:szCs w:val="22"/>
        </w:rPr>
        <w:t xml:space="preserve">reports to LMF to </w:t>
      </w:r>
      <w:r w:rsidR="005A371E">
        <w:rPr>
          <w:b/>
          <w:bCs/>
          <w:i/>
          <w:iCs/>
          <w:sz w:val="22"/>
          <w:szCs w:val="22"/>
        </w:rPr>
        <w:t>support</w:t>
      </w:r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feed back</w:t>
      </w:r>
      <w:proofErr w:type="spellEnd"/>
      <w:r>
        <w:rPr>
          <w:b/>
          <w:bCs/>
          <w:i/>
          <w:iCs/>
          <w:sz w:val="22"/>
          <w:szCs w:val="22"/>
        </w:rPr>
        <w:t xml:space="preserve"> of the CIR, PDP and DP.</w:t>
      </w:r>
    </w:p>
    <w:p w14:paraId="40A2A253" w14:textId="77777777" w:rsidR="007B4396" w:rsidRDefault="007B4396" w:rsidP="007B4396">
      <w:pPr>
        <w:rPr>
          <w:b/>
          <w:bCs/>
          <w:i/>
          <w:iCs/>
          <w:sz w:val="22"/>
          <w:szCs w:val="22"/>
        </w:rPr>
      </w:pPr>
    </w:p>
    <w:p w14:paraId="60EE76B0" w14:textId="486363A0" w:rsidR="007B4396" w:rsidRDefault="007B4396" w:rsidP="007B4396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220705">
        <w:rPr>
          <w:b/>
          <w:bCs/>
          <w:i/>
          <w:iCs/>
          <w:sz w:val="22"/>
          <w:szCs w:val="22"/>
        </w:rPr>
        <w:t>10</w:t>
      </w:r>
      <w:r>
        <w:rPr>
          <w:b/>
          <w:bCs/>
          <w:i/>
          <w:iCs/>
          <w:sz w:val="22"/>
          <w:szCs w:val="22"/>
        </w:rPr>
        <w:t xml:space="preserve">: Update current </w:t>
      </w:r>
      <w:r w:rsidR="005A371E">
        <w:rPr>
          <w:b/>
          <w:bCs/>
          <w:i/>
          <w:iCs/>
          <w:sz w:val="22"/>
          <w:szCs w:val="22"/>
        </w:rPr>
        <w:t>measurement output reports to support feedback of TOA, angle and phase to the LMF.</w:t>
      </w:r>
    </w:p>
    <w:p w14:paraId="19E38D5C" w14:textId="77777777" w:rsidR="007B4396" w:rsidRPr="007B4396" w:rsidRDefault="007B4396" w:rsidP="007B4396">
      <w:pPr>
        <w:rPr>
          <w:b/>
          <w:bCs/>
          <w:i/>
          <w:iCs/>
          <w:sz w:val="22"/>
          <w:szCs w:val="22"/>
        </w:rPr>
      </w:pPr>
    </w:p>
    <w:p w14:paraId="319B6700" w14:textId="2C7FF69F" w:rsidR="007A1F9E" w:rsidRDefault="007A1F9E" w:rsidP="007A1F9E">
      <w:pPr>
        <w:pStyle w:val="Heading1"/>
      </w:pPr>
      <w:r>
        <w:lastRenderedPageBreak/>
        <w:t>Conclusion</w:t>
      </w:r>
    </w:p>
    <w:p w14:paraId="493C61C7" w14:textId="2157271F" w:rsidR="007A1F9E" w:rsidRPr="00EC1701" w:rsidRDefault="007A1F9E" w:rsidP="00BB62DB">
      <w:pPr>
        <w:rPr>
          <w:sz w:val="22"/>
          <w:szCs w:val="22"/>
        </w:rPr>
      </w:pPr>
      <w:r w:rsidRPr="00EC1701">
        <w:rPr>
          <w:sz w:val="22"/>
          <w:szCs w:val="22"/>
        </w:rPr>
        <w:t xml:space="preserve">In this contribution, we </w:t>
      </w:r>
      <w:r w:rsidR="00973A25" w:rsidRPr="00EC1701">
        <w:rPr>
          <w:sz w:val="22"/>
          <w:szCs w:val="22"/>
        </w:rPr>
        <w:t xml:space="preserve">provided </w:t>
      </w:r>
      <w:r w:rsidR="00007750" w:rsidRPr="00EC1701">
        <w:rPr>
          <w:sz w:val="22"/>
          <w:szCs w:val="22"/>
        </w:rPr>
        <w:t xml:space="preserve">our views on use cases and potential specification impacts </w:t>
      </w:r>
      <w:r w:rsidR="00EC1701" w:rsidRPr="00EC1701">
        <w:rPr>
          <w:sz w:val="22"/>
          <w:szCs w:val="22"/>
        </w:rPr>
        <w:t>on</w:t>
      </w:r>
      <w:r w:rsidR="00007750" w:rsidRPr="00EC1701">
        <w:rPr>
          <w:sz w:val="22"/>
          <w:szCs w:val="22"/>
        </w:rPr>
        <w:t xml:space="preserve"> the </w:t>
      </w:r>
      <w:r w:rsidR="001C3DE0" w:rsidRPr="00EC1701">
        <w:rPr>
          <w:sz w:val="22"/>
          <w:szCs w:val="22"/>
        </w:rPr>
        <w:t xml:space="preserve"> </w:t>
      </w:r>
      <w:r w:rsidR="00B03184" w:rsidRPr="00EC1701">
        <w:rPr>
          <w:sz w:val="22"/>
          <w:szCs w:val="22"/>
        </w:rPr>
        <w:t>enhancement</w:t>
      </w:r>
      <w:r w:rsidR="002F3060" w:rsidRPr="00EC1701">
        <w:rPr>
          <w:sz w:val="22"/>
          <w:szCs w:val="22"/>
        </w:rPr>
        <w:t xml:space="preserve"> </w:t>
      </w:r>
      <w:r w:rsidR="00FA7C34" w:rsidRPr="00EC1701">
        <w:rPr>
          <w:sz w:val="22"/>
          <w:szCs w:val="22"/>
        </w:rPr>
        <w:t>on AI/ML for positioning accuracy enhancement</w:t>
      </w:r>
      <w:r w:rsidR="00EC1701" w:rsidRPr="00EC1701">
        <w:rPr>
          <w:sz w:val="22"/>
          <w:szCs w:val="22"/>
        </w:rPr>
        <w:t>.</w:t>
      </w:r>
      <w:r w:rsidR="002F3060" w:rsidRPr="00EC1701">
        <w:rPr>
          <w:sz w:val="22"/>
          <w:szCs w:val="22"/>
        </w:rPr>
        <w:t xml:space="preserve"> </w:t>
      </w:r>
      <w:r w:rsidRPr="00EC1701">
        <w:rPr>
          <w:sz w:val="22"/>
          <w:szCs w:val="22"/>
        </w:rPr>
        <w:t xml:space="preserve">Based on the discussion, </w:t>
      </w:r>
      <w:r w:rsidR="00FA7C34" w:rsidRPr="00EC1701">
        <w:rPr>
          <w:sz w:val="22"/>
          <w:szCs w:val="22"/>
        </w:rPr>
        <w:t>we have the following proposals:</w:t>
      </w:r>
    </w:p>
    <w:p w14:paraId="324D51C4" w14:textId="77777777" w:rsidR="00BB62DB" w:rsidRDefault="00BB62DB" w:rsidP="00BB62DB">
      <w:pPr>
        <w:rPr>
          <w:sz w:val="22"/>
          <w:szCs w:val="22"/>
        </w:rPr>
      </w:pPr>
    </w:p>
    <w:p w14:paraId="63551AC6" w14:textId="77777777" w:rsidR="002F7792" w:rsidRPr="002E795F" w:rsidRDefault="002F7792" w:rsidP="002F7792">
      <w:pPr>
        <w:rPr>
          <w:b/>
          <w:bCs/>
          <w:i/>
          <w:iCs/>
          <w:sz w:val="22"/>
          <w:szCs w:val="22"/>
          <w:lang w:val="en-GB"/>
        </w:rPr>
      </w:pPr>
      <w:r w:rsidRPr="002E795F">
        <w:rPr>
          <w:b/>
          <w:bCs/>
          <w:i/>
          <w:iCs/>
          <w:sz w:val="22"/>
          <w:szCs w:val="22"/>
        </w:rPr>
        <w:t xml:space="preserve">Proposal 1: </w:t>
      </w:r>
      <w:r w:rsidRPr="002E795F">
        <w:rPr>
          <w:b/>
          <w:bCs/>
          <w:i/>
          <w:iCs/>
          <w:sz w:val="22"/>
          <w:szCs w:val="22"/>
          <w:lang w:val="en-GB"/>
        </w:rPr>
        <w:t>Regarding LCM of AI/ML based positioning accuracy enhancement,</w:t>
      </w:r>
    </w:p>
    <w:p w14:paraId="52F104F5" w14:textId="77777777" w:rsidR="002F7792" w:rsidRPr="002E795F" w:rsidRDefault="002F7792" w:rsidP="002F7792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Functionality based LCM: Applicable to a one-sided model without model transfer and should be used AI/ML based positioning. </w:t>
      </w:r>
    </w:p>
    <w:p w14:paraId="0357FB7B" w14:textId="77777777" w:rsidR="002F7792" w:rsidRPr="002E795F" w:rsidRDefault="002F7792" w:rsidP="002F7792">
      <w:pPr>
        <w:pStyle w:val="ListParagraph"/>
        <w:numPr>
          <w:ilvl w:val="1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For the UE sided model (Case 1 and case 2a), specification may cover UE capability reporting and help identify the capability of the AI/ML models including scenarios, positioning types (direct or AI-assisted AI-ML positioning), and  </w:t>
      </w:r>
      <w:proofErr w:type="gramStart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>site specific</w:t>
      </w:r>
      <w:proofErr w:type="gramEnd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 capabilities. </w:t>
      </w:r>
    </w:p>
    <w:p w14:paraId="6157544E" w14:textId="77777777" w:rsidR="002F7792" w:rsidRPr="002E795F" w:rsidRDefault="002F7792" w:rsidP="002F7792">
      <w:pPr>
        <w:pStyle w:val="ListParagraph"/>
        <w:numPr>
          <w:ilvl w:val="1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For the network side models (case 2b, Case 3a and Case 3b), the specification may cover the capability of UEs/PRUs on data </w:t>
      </w:r>
      <w:proofErr w:type="gramStart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>collection</w:t>
      </w:r>
      <w:proofErr w:type="gramEnd"/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</w:p>
    <w:p w14:paraId="6E4A1E22" w14:textId="77777777" w:rsidR="002F7792" w:rsidRPr="002E795F" w:rsidRDefault="002F7792" w:rsidP="002F7792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E795F">
        <w:rPr>
          <w:rFonts w:ascii="Times New Roman" w:hAnsi="Times New Roman"/>
          <w:b/>
          <w:bCs/>
          <w:i/>
          <w:iCs/>
          <w:sz w:val="22"/>
          <w:szCs w:val="22"/>
        </w:rPr>
        <w:t>model-ID-based LCM: Applicable to the two-sided model and should not be considered for AI/ML based positioning.</w:t>
      </w:r>
    </w:p>
    <w:p w14:paraId="16601A09" w14:textId="6EE9001C" w:rsidR="005B5102" w:rsidRDefault="005B5102" w:rsidP="00BB62DB">
      <w:pPr>
        <w:rPr>
          <w:sz w:val="22"/>
          <w:szCs w:val="22"/>
        </w:rPr>
      </w:pPr>
    </w:p>
    <w:p w14:paraId="7605C500" w14:textId="77777777" w:rsidR="002F7792" w:rsidRPr="006A7C65" w:rsidRDefault="002F7792" w:rsidP="002F7792">
      <w:pPr>
        <w:rPr>
          <w:b/>
          <w:bCs/>
          <w:i/>
          <w:iCs/>
          <w:sz w:val="22"/>
          <w:szCs w:val="22"/>
        </w:rPr>
      </w:pPr>
      <w:r w:rsidRPr="006A7C65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6A7C65">
        <w:rPr>
          <w:b/>
          <w:bCs/>
          <w:i/>
          <w:iCs/>
          <w:sz w:val="22"/>
          <w:szCs w:val="22"/>
        </w:rPr>
        <w:t xml:space="preserve">: Regarding data collection for model training </w:t>
      </w:r>
      <w:r w:rsidRPr="006A7C65">
        <w:rPr>
          <w:b/>
          <w:bCs/>
          <w:i/>
          <w:iCs/>
          <w:color w:val="FF0000"/>
          <w:sz w:val="22"/>
          <w:szCs w:val="22"/>
        </w:rPr>
        <w:t xml:space="preserve">and performance monitoring </w:t>
      </w:r>
      <w:r w:rsidRPr="006A7C65">
        <w:rPr>
          <w:b/>
          <w:bCs/>
          <w:i/>
          <w:iCs/>
          <w:sz w:val="22"/>
          <w:szCs w:val="22"/>
        </w:rPr>
        <w:t>for AI/ML based positioning, at least the following information of data with potential specification impact are identified.</w:t>
      </w:r>
    </w:p>
    <w:p w14:paraId="56639074" w14:textId="77777777" w:rsidR="002F7792" w:rsidRPr="006A7C65" w:rsidRDefault="002F7792" w:rsidP="002F7792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</w:pPr>
      <w:r w:rsidRPr="006A7C65"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  <w:t>Ground truth label</w:t>
      </w:r>
    </w:p>
    <w:p w14:paraId="44A98AEE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6A7C65">
        <w:rPr>
          <w:b/>
          <w:bCs/>
          <w:i/>
          <w:iCs/>
          <w:sz w:val="22"/>
          <w:szCs w:val="22"/>
        </w:rPr>
        <w:t>At least for model training</w:t>
      </w:r>
    </w:p>
    <w:p w14:paraId="3743AFAB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6A7C65">
        <w:rPr>
          <w:b/>
          <w:bCs/>
          <w:i/>
          <w:iCs/>
          <w:sz w:val="22"/>
          <w:szCs w:val="22"/>
        </w:rPr>
        <w:t>Report from the label data generation entity</w:t>
      </w:r>
    </w:p>
    <w:p w14:paraId="3AB6F97B" w14:textId="77777777" w:rsidR="002F7792" w:rsidRPr="006A7C65" w:rsidRDefault="002F7792" w:rsidP="002F7792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</w:pPr>
      <w:r w:rsidRPr="006A7C65">
        <w:rPr>
          <w:rFonts w:ascii="Times New Roman" w:eastAsia="SimSun" w:hAnsi="Times New Roman"/>
          <w:b/>
          <w:bCs/>
          <w:i/>
          <w:iCs/>
          <w:sz w:val="22"/>
          <w:szCs w:val="22"/>
          <w:lang w:eastAsia="zh-CN"/>
        </w:rPr>
        <w:t>Measurement (corresponding to model input)</w:t>
      </w:r>
    </w:p>
    <w:p w14:paraId="188DACAB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6A7C65">
        <w:rPr>
          <w:b/>
          <w:bCs/>
          <w:i/>
          <w:iCs/>
          <w:sz w:val="22"/>
          <w:szCs w:val="22"/>
        </w:rPr>
        <w:t>At least for model training</w:t>
      </w:r>
    </w:p>
    <w:p w14:paraId="0E25CC74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sz w:val="22"/>
          <w:szCs w:val="22"/>
        </w:rPr>
      </w:pPr>
      <w:r w:rsidRPr="006A7C65">
        <w:rPr>
          <w:b/>
          <w:bCs/>
          <w:i/>
          <w:iCs/>
          <w:sz w:val="22"/>
          <w:szCs w:val="22"/>
        </w:rPr>
        <w:t>Report from the measurement data generation entity</w:t>
      </w:r>
    </w:p>
    <w:p w14:paraId="5B2137AF" w14:textId="77777777" w:rsidR="002F7792" w:rsidRPr="006A7C65" w:rsidRDefault="002F7792" w:rsidP="002F7792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</w:pPr>
      <w:r w:rsidRPr="006A7C65"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  <w:t>Quality indicator</w:t>
      </w:r>
    </w:p>
    <w:p w14:paraId="24622199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 xml:space="preserve">For and/or associated with ground truth label and/or measurement at least for model </w:t>
      </w:r>
      <w:proofErr w:type="gramStart"/>
      <w:r w:rsidRPr="006A7C65">
        <w:rPr>
          <w:b/>
          <w:bCs/>
          <w:i/>
          <w:iCs/>
          <w:color w:val="000000"/>
          <w:sz w:val="22"/>
          <w:szCs w:val="22"/>
        </w:rPr>
        <w:t>training</w:t>
      </w:r>
      <w:proofErr w:type="gramEnd"/>
    </w:p>
    <w:p w14:paraId="63AFA912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>Report from the label and/or the measurement data generation entity and/or as request from a different (e.g., data collection, etc.) entity</w:t>
      </w:r>
    </w:p>
    <w:p w14:paraId="64F6041C" w14:textId="77777777" w:rsidR="002F7792" w:rsidRPr="006A7C65" w:rsidRDefault="002F7792" w:rsidP="002F7792">
      <w:pPr>
        <w:pStyle w:val="ListParagraph"/>
        <w:numPr>
          <w:ilvl w:val="0"/>
          <w:numId w:val="22"/>
        </w:numPr>
        <w:ind w:leftChars="0"/>
        <w:jc w:val="left"/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</w:pPr>
      <w:r w:rsidRPr="006A7C65">
        <w:rPr>
          <w:rFonts w:ascii="Times New Roman" w:eastAsia="SimSun" w:hAnsi="Times New Roman"/>
          <w:b/>
          <w:bCs/>
          <w:i/>
          <w:iCs/>
          <w:color w:val="000000"/>
          <w:sz w:val="22"/>
          <w:szCs w:val="22"/>
          <w:lang w:eastAsia="zh-CN"/>
        </w:rPr>
        <w:t>RS configuration(s)</w:t>
      </w:r>
    </w:p>
    <w:p w14:paraId="4D088794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>At least for deriving measurement</w:t>
      </w:r>
    </w:p>
    <w:p w14:paraId="5B4617B3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>Request from data generation entity (UE/PRU/TRP) to LMF and/or as LMF assistance signaling to UE/PRU/TRP</w:t>
      </w:r>
    </w:p>
    <w:p w14:paraId="2B080D30" w14:textId="77777777" w:rsidR="002F7792" w:rsidRPr="006A7C65" w:rsidRDefault="002F7792" w:rsidP="002F7792">
      <w:pPr>
        <w:numPr>
          <w:ilvl w:val="0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>Time stamp</w:t>
      </w:r>
    </w:p>
    <w:p w14:paraId="6EEEB823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 xml:space="preserve">At least for and/or associated with training data for model </w:t>
      </w:r>
      <w:proofErr w:type="gramStart"/>
      <w:r w:rsidRPr="006A7C65">
        <w:rPr>
          <w:b/>
          <w:bCs/>
          <w:i/>
          <w:iCs/>
          <w:color w:val="000000"/>
          <w:sz w:val="22"/>
          <w:szCs w:val="22"/>
        </w:rPr>
        <w:t>training</w:t>
      </w:r>
      <w:proofErr w:type="gramEnd"/>
    </w:p>
    <w:p w14:paraId="571AFE6A" w14:textId="77777777" w:rsidR="002F7792" w:rsidRPr="006A7C65" w:rsidRDefault="002F7792" w:rsidP="002F7792">
      <w:pPr>
        <w:numPr>
          <w:ilvl w:val="2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 xml:space="preserve">Separate time stamp for measurement and ground truth label, when measurement and ground truth label are generated by different </w:t>
      </w:r>
      <w:proofErr w:type="gramStart"/>
      <w:r w:rsidRPr="006A7C65">
        <w:rPr>
          <w:b/>
          <w:bCs/>
          <w:i/>
          <w:iCs/>
          <w:color w:val="000000"/>
          <w:sz w:val="22"/>
          <w:szCs w:val="22"/>
        </w:rPr>
        <w:t>entities</w:t>
      </w:r>
      <w:proofErr w:type="gramEnd"/>
    </w:p>
    <w:p w14:paraId="419F1155" w14:textId="77777777" w:rsidR="002F7792" w:rsidRPr="006A7C65" w:rsidRDefault="002F7792" w:rsidP="002F7792">
      <w:pPr>
        <w:numPr>
          <w:ilvl w:val="1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color w:val="000000"/>
          <w:sz w:val="22"/>
          <w:szCs w:val="22"/>
        </w:rPr>
        <w:t xml:space="preserve">Report from data generation entity together with training data and/or as LMF assistance </w:t>
      </w:r>
      <w:proofErr w:type="gramStart"/>
      <w:r w:rsidRPr="006A7C65">
        <w:rPr>
          <w:b/>
          <w:bCs/>
          <w:i/>
          <w:iCs/>
          <w:color w:val="000000"/>
          <w:sz w:val="22"/>
          <w:szCs w:val="22"/>
        </w:rPr>
        <w:t>signaling</w:t>
      </w:r>
      <w:proofErr w:type="gramEnd"/>
    </w:p>
    <w:p w14:paraId="0E68C824" w14:textId="77777777" w:rsidR="002F7792" w:rsidRPr="006A7C65" w:rsidRDefault="002F7792" w:rsidP="002F7792">
      <w:pPr>
        <w:numPr>
          <w:ilvl w:val="0"/>
          <w:numId w:val="22"/>
        </w:numPr>
        <w:jc w:val="left"/>
        <w:rPr>
          <w:b/>
          <w:bCs/>
          <w:i/>
          <w:iCs/>
          <w:color w:val="000000"/>
          <w:sz w:val="22"/>
          <w:szCs w:val="22"/>
        </w:rPr>
      </w:pPr>
      <w:r w:rsidRPr="006A7C65">
        <w:rPr>
          <w:b/>
          <w:bCs/>
          <w:i/>
          <w:iCs/>
          <w:strike/>
          <w:color w:val="FF0000"/>
          <w:sz w:val="22"/>
          <w:szCs w:val="22"/>
        </w:rPr>
        <w:t>FFS</w:t>
      </w:r>
      <w:r w:rsidRPr="006A7C65">
        <w:rPr>
          <w:b/>
          <w:bCs/>
          <w:i/>
          <w:iCs/>
          <w:color w:val="FF0000"/>
          <w:sz w:val="22"/>
          <w:szCs w:val="22"/>
        </w:rPr>
        <w:t xml:space="preserve"> </w:t>
      </w:r>
      <w:r w:rsidRPr="006A7C65">
        <w:rPr>
          <w:b/>
          <w:bCs/>
          <w:i/>
          <w:iCs/>
          <w:color w:val="000000"/>
          <w:sz w:val="22"/>
          <w:szCs w:val="22"/>
        </w:rPr>
        <w:t xml:space="preserve">other necessary information (e.g., scenario identifier. LOS/NLOS condition, timing error, etc.) for data collection </w:t>
      </w:r>
      <w:r w:rsidRPr="006A7C65">
        <w:rPr>
          <w:b/>
          <w:bCs/>
          <w:i/>
          <w:iCs/>
          <w:color w:val="FF0000"/>
          <w:sz w:val="22"/>
          <w:szCs w:val="22"/>
        </w:rPr>
        <w:t>for model training as well as model monitoring</w:t>
      </w:r>
    </w:p>
    <w:p w14:paraId="64D2D3E2" w14:textId="77777777" w:rsidR="002F7792" w:rsidRDefault="002F7792" w:rsidP="002F7792">
      <w:pPr>
        <w:rPr>
          <w:b/>
          <w:bCs/>
          <w:i/>
          <w:iCs/>
          <w:sz w:val="22"/>
          <w:szCs w:val="22"/>
        </w:rPr>
      </w:pPr>
    </w:p>
    <w:p w14:paraId="071777E5" w14:textId="133062EF" w:rsidR="002F7792" w:rsidRPr="006A7C65" w:rsidRDefault="002F7792" w:rsidP="002F7792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3</w:t>
      </w:r>
      <w:r w:rsidRPr="00B52FF0">
        <w:rPr>
          <w:b/>
          <w:bCs/>
          <w:i/>
          <w:iCs/>
          <w:sz w:val="22"/>
          <w:szCs w:val="22"/>
        </w:rPr>
        <w:t>: for the UE-side model, assistance data from the network may be needed</w:t>
      </w:r>
      <w:r w:rsidRPr="006A7C65">
        <w:rPr>
          <w:b/>
          <w:bCs/>
          <w:i/>
          <w:iCs/>
          <w:sz w:val="22"/>
          <w:szCs w:val="22"/>
        </w:rPr>
        <w:t>. These elements may also be considered for performance monitoring</w:t>
      </w:r>
      <w:r w:rsidR="00F665F5">
        <w:rPr>
          <w:b/>
          <w:bCs/>
          <w:i/>
          <w:iCs/>
          <w:sz w:val="22"/>
          <w:szCs w:val="22"/>
        </w:rPr>
        <w:t xml:space="preserve"> </w:t>
      </w:r>
      <w:r w:rsidR="00F665F5" w:rsidRPr="006A7C65">
        <w:rPr>
          <w:b/>
          <w:bCs/>
          <w:i/>
          <w:iCs/>
          <w:sz w:val="22"/>
          <w:szCs w:val="22"/>
        </w:rPr>
        <w:t>data collection</w:t>
      </w:r>
      <w:r w:rsidRPr="006A7C65">
        <w:rPr>
          <w:b/>
          <w:bCs/>
          <w:i/>
          <w:iCs/>
          <w:sz w:val="22"/>
          <w:szCs w:val="22"/>
        </w:rPr>
        <w:t>.</w:t>
      </w:r>
    </w:p>
    <w:p w14:paraId="2A5F4A29" w14:textId="77777777" w:rsidR="002F7792" w:rsidRPr="006561F4" w:rsidRDefault="002F7792" w:rsidP="002F7792">
      <w:pPr>
        <w:rPr>
          <w:b/>
          <w:bCs/>
          <w:i/>
          <w:iCs/>
          <w:sz w:val="22"/>
          <w:szCs w:val="22"/>
        </w:rPr>
      </w:pPr>
    </w:p>
    <w:p w14:paraId="24ACC2B0" w14:textId="285D0913" w:rsidR="002F7792" w:rsidRPr="00B52FF0" w:rsidRDefault="002F7792" w:rsidP="002F7792">
      <w:pPr>
        <w:rPr>
          <w:b/>
          <w:bCs/>
          <w:i/>
          <w:iCs/>
          <w:sz w:val="22"/>
          <w:szCs w:val="22"/>
        </w:rPr>
      </w:pPr>
      <w:r w:rsidRPr="00B52FF0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00B52FF0">
        <w:rPr>
          <w:b/>
          <w:bCs/>
          <w:i/>
          <w:iCs/>
          <w:sz w:val="22"/>
          <w:szCs w:val="22"/>
        </w:rPr>
        <w:t xml:space="preserve">: </w:t>
      </w:r>
      <w:r w:rsidR="00220705">
        <w:rPr>
          <w:b/>
          <w:bCs/>
          <w:i/>
          <w:iCs/>
          <w:sz w:val="22"/>
          <w:szCs w:val="22"/>
        </w:rPr>
        <w:t>Case Specific</w:t>
      </w:r>
      <w:r w:rsidRPr="00B52FF0">
        <w:rPr>
          <w:b/>
          <w:bCs/>
          <w:i/>
          <w:iCs/>
          <w:sz w:val="22"/>
          <w:szCs w:val="22"/>
        </w:rPr>
        <w:t xml:space="preserve"> </w:t>
      </w:r>
      <w:r w:rsidR="00220705">
        <w:rPr>
          <w:b/>
          <w:bCs/>
          <w:i/>
          <w:iCs/>
          <w:sz w:val="22"/>
          <w:szCs w:val="22"/>
        </w:rPr>
        <w:t>D</w:t>
      </w:r>
      <w:r w:rsidRPr="00B52FF0">
        <w:rPr>
          <w:b/>
          <w:bCs/>
          <w:i/>
          <w:iCs/>
          <w:sz w:val="22"/>
          <w:szCs w:val="22"/>
        </w:rPr>
        <w:t xml:space="preserve">ata </w:t>
      </w:r>
      <w:r w:rsidR="00220705">
        <w:rPr>
          <w:b/>
          <w:bCs/>
          <w:i/>
          <w:iCs/>
          <w:sz w:val="22"/>
          <w:szCs w:val="22"/>
        </w:rPr>
        <w:t>C</w:t>
      </w:r>
      <w:r w:rsidRPr="00B52FF0">
        <w:rPr>
          <w:b/>
          <w:bCs/>
          <w:i/>
          <w:iCs/>
          <w:sz w:val="22"/>
          <w:szCs w:val="22"/>
        </w:rPr>
        <w:t>ollection</w:t>
      </w:r>
      <w:r w:rsidR="00220705">
        <w:rPr>
          <w:b/>
          <w:bCs/>
          <w:i/>
          <w:iCs/>
          <w:sz w:val="22"/>
          <w:szCs w:val="22"/>
        </w:rPr>
        <w:t xml:space="preserve"> Summary</w:t>
      </w:r>
    </w:p>
    <w:p w14:paraId="12B5B1D5" w14:textId="77777777" w:rsidR="002F7792" w:rsidRDefault="002F7792" w:rsidP="002F7792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070"/>
        <w:gridCol w:w="1530"/>
        <w:gridCol w:w="1980"/>
        <w:gridCol w:w="1995"/>
      </w:tblGrid>
      <w:tr w:rsidR="002F7792" w14:paraId="6C25500E" w14:textId="77777777" w:rsidTr="008701DF">
        <w:tc>
          <w:tcPr>
            <w:tcW w:w="1435" w:type="dxa"/>
          </w:tcPr>
          <w:p w14:paraId="5F73EE53" w14:textId="77777777" w:rsidR="002F7792" w:rsidRDefault="002F7792" w:rsidP="008701DF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7D8ADDF6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Label generation entity (RAN1 #112)</w:t>
            </w:r>
          </w:p>
        </w:tc>
        <w:tc>
          <w:tcPr>
            <w:tcW w:w="1530" w:type="dxa"/>
          </w:tcPr>
          <w:p w14:paraId="53721137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Measurement entity (signal)</w:t>
            </w:r>
          </w:p>
          <w:p w14:paraId="5A0B45B8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(RAN1 #112)</w:t>
            </w:r>
          </w:p>
        </w:tc>
        <w:tc>
          <w:tcPr>
            <w:tcW w:w="1980" w:type="dxa"/>
          </w:tcPr>
          <w:p w14:paraId="7D7E7C68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Measurement Data</w:t>
            </w:r>
          </w:p>
          <w:p w14:paraId="78779671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(GT label)</w:t>
            </w:r>
          </w:p>
        </w:tc>
        <w:tc>
          <w:tcPr>
            <w:tcW w:w="1995" w:type="dxa"/>
          </w:tcPr>
          <w:p w14:paraId="1ED36636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Quality Indicator</w:t>
            </w:r>
          </w:p>
          <w:p w14:paraId="2F04F485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(Ground Truth, measurement)</w:t>
            </w:r>
          </w:p>
        </w:tc>
      </w:tr>
      <w:tr w:rsidR="002F7792" w14:paraId="72AAC5CD" w14:textId="77777777" w:rsidTr="008701DF">
        <w:tc>
          <w:tcPr>
            <w:tcW w:w="1435" w:type="dxa"/>
          </w:tcPr>
          <w:p w14:paraId="6E7D1CB3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Case 1 (Direct)</w:t>
            </w:r>
          </w:p>
        </w:tc>
        <w:tc>
          <w:tcPr>
            <w:tcW w:w="2070" w:type="dxa"/>
          </w:tcPr>
          <w:p w14:paraId="50C2E35B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</w:t>
            </w:r>
          </w:p>
        </w:tc>
        <w:tc>
          <w:tcPr>
            <w:tcW w:w="1530" w:type="dxa"/>
          </w:tcPr>
          <w:p w14:paraId="5F98FC4A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 (PRS)</w:t>
            </w:r>
          </w:p>
        </w:tc>
        <w:tc>
          <w:tcPr>
            <w:tcW w:w="1980" w:type="dxa"/>
          </w:tcPr>
          <w:p w14:paraId="0B1381B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DP, L1-RSRP (position)</w:t>
            </w:r>
          </w:p>
        </w:tc>
        <w:tc>
          <w:tcPr>
            <w:tcW w:w="1995" w:type="dxa"/>
          </w:tcPr>
          <w:p w14:paraId="06652E38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F7792" w14:paraId="6B4FD9D7" w14:textId="77777777" w:rsidTr="008701DF">
        <w:tc>
          <w:tcPr>
            <w:tcW w:w="1435" w:type="dxa"/>
          </w:tcPr>
          <w:p w14:paraId="1C7330CD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</w:t>
            </w:r>
          </w:p>
          <w:p w14:paraId="0A23EE89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(AI-assisted)</w:t>
            </w:r>
          </w:p>
        </w:tc>
        <w:tc>
          <w:tcPr>
            <w:tcW w:w="2070" w:type="dxa"/>
          </w:tcPr>
          <w:p w14:paraId="1F82AAE1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</w:t>
            </w:r>
          </w:p>
        </w:tc>
        <w:tc>
          <w:tcPr>
            <w:tcW w:w="1530" w:type="dxa"/>
          </w:tcPr>
          <w:p w14:paraId="72E23A8C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 (PRS)</w:t>
            </w:r>
          </w:p>
        </w:tc>
        <w:tc>
          <w:tcPr>
            <w:tcW w:w="1980" w:type="dxa"/>
          </w:tcPr>
          <w:p w14:paraId="6BED11A1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 (TOA, NLOS)</w:t>
            </w:r>
          </w:p>
        </w:tc>
        <w:tc>
          <w:tcPr>
            <w:tcW w:w="1995" w:type="dxa"/>
          </w:tcPr>
          <w:p w14:paraId="00CA489A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F7792" w14:paraId="14FADC57" w14:textId="77777777" w:rsidTr="008701DF">
        <w:tc>
          <w:tcPr>
            <w:tcW w:w="1435" w:type="dxa"/>
          </w:tcPr>
          <w:p w14:paraId="7164F927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2a</w:t>
            </w:r>
          </w:p>
        </w:tc>
        <w:tc>
          <w:tcPr>
            <w:tcW w:w="2070" w:type="dxa"/>
          </w:tcPr>
          <w:p w14:paraId="49B72FB3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</w:t>
            </w:r>
          </w:p>
        </w:tc>
        <w:tc>
          <w:tcPr>
            <w:tcW w:w="1530" w:type="dxa"/>
          </w:tcPr>
          <w:p w14:paraId="13ADBA79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 (PRS)</w:t>
            </w:r>
          </w:p>
        </w:tc>
        <w:tc>
          <w:tcPr>
            <w:tcW w:w="1980" w:type="dxa"/>
          </w:tcPr>
          <w:p w14:paraId="0AD782A3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 (TOA, NLOS)</w:t>
            </w:r>
          </w:p>
        </w:tc>
        <w:tc>
          <w:tcPr>
            <w:tcW w:w="1995" w:type="dxa"/>
          </w:tcPr>
          <w:p w14:paraId="08BB500E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F7792" w14:paraId="77B1F252" w14:textId="77777777" w:rsidTr="008701DF">
        <w:tc>
          <w:tcPr>
            <w:tcW w:w="1435" w:type="dxa"/>
          </w:tcPr>
          <w:p w14:paraId="76E3B25F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2b</w:t>
            </w:r>
          </w:p>
        </w:tc>
        <w:tc>
          <w:tcPr>
            <w:tcW w:w="2070" w:type="dxa"/>
          </w:tcPr>
          <w:p w14:paraId="183ECC4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with know PRU location</w:t>
            </w:r>
          </w:p>
        </w:tc>
        <w:tc>
          <w:tcPr>
            <w:tcW w:w="1530" w:type="dxa"/>
          </w:tcPr>
          <w:p w14:paraId="3C2F19F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PRU/UE (PRS)</w:t>
            </w:r>
          </w:p>
        </w:tc>
        <w:tc>
          <w:tcPr>
            <w:tcW w:w="1980" w:type="dxa"/>
          </w:tcPr>
          <w:p w14:paraId="760389E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DP, L1-RSRP (position)</w:t>
            </w:r>
          </w:p>
        </w:tc>
        <w:tc>
          <w:tcPr>
            <w:tcW w:w="1995" w:type="dxa"/>
          </w:tcPr>
          <w:p w14:paraId="00CDF162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and measurement</w:t>
            </w:r>
          </w:p>
        </w:tc>
      </w:tr>
      <w:tr w:rsidR="002F7792" w14:paraId="2211BBF6" w14:textId="77777777" w:rsidTr="008701DF">
        <w:tc>
          <w:tcPr>
            <w:tcW w:w="1435" w:type="dxa"/>
          </w:tcPr>
          <w:p w14:paraId="00AA3D10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3a</w:t>
            </w:r>
          </w:p>
        </w:tc>
        <w:tc>
          <w:tcPr>
            <w:tcW w:w="2070" w:type="dxa"/>
          </w:tcPr>
          <w:p w14:paraId="1DF544D7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Network entity with known PRU location</w:t>
            </w:r>
          </w:p>
        </w:tc>
        <w:tc>
          <w:tcPr>
            <w:tcW w:w="1530" w:type="dxa"/>
          </w:tcPr>
          <w:p w14:paraId="655E9E28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TRP (SRS)</w:t>
            </w:r>
          </w:p>
        </w:tc>
        <w:tc>
          <w:tcPr>
            <w:tcW w:w="1980" w:type="dxa"/>
          </w:tcPr>
          <w:p w14:paraId="79E656C2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 (TOA, NLOS)</w:t>
            </w:r>
          </w:p>
        </w:tc>
        <w:tc>
          <w:tcPr>
            <w:tcW w:w="1995" w:type="dxa"/>
          </w:tcPr>
          <w:p w14:paraId="149B3A21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</w:t>
            </w:r>
          </w:p>
        </w:tc>
      </w:tr>
      <w:tr w:rsidR="002F7792" w14:paraId="624EAC48" w14:textId="77777777" w:rsidTr="008701DF">
        <w:tc>
          <w:tcPr>
            <w:tcW w:w="1435" w:type="dxa"/>
          </w:tcPr>
          <w:p w14:paraId="1D649A25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3b</w:t>
            </w:r>
          </w:p>
        </w:tc>
        <w:tc>
          <w:tcPr>
            <w:tcW w:w="2070" w:type="dxa"/>
          </w:tcPr>
          <w:p w14:paraId="377A45C0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with know PRU location</w:t>
            </w:r>
          </w:p>
        </w:tc>
        <w:tc>
          <w:tcPr>
            <w:tcW w:w="1530" w:type="dxa"/>
          </w:tcPr>
          <w:p w14:paraId="68D29517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TRP (SRS)</w:t>
            </w:r>
          </w:p>
        </w:tc>
        <w:tc>
          <w:tcPr>
            <w:tcW w:w="1980" w:type="dxa"/>
          </w:tcPr>
          <w:p w14:paraId="71AE71FD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CIR, PDP, DP, L1-RSRP (position)</w:t>
            </w:r>
          </w:p>
        </w:tc>
        <w:tc>
          <w:tcPr>
            <w:tcW w:w="1995" w:type="dxa"/>
          </w:tcPr>
          <w:p w14:paraId="4C57E08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and measurement</w:t>
            </w:r>
          </w:p>
        </w:tc>
      </w:tr>
    </w:tbl>
    <w:p w14:paraId="7F343A4B" w14:textId="77777777" w:rsidR="002F7792" w:rsidRPr="006561F4" w:rsidRDefault="002F7792" w:rsidP="002F7792">
      <w:pPr>
        <w:rPr>
          <w:lang w:val="en-GB"/>
        </w:rPr>
      </w:pP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1435"/>
        <w:gridCol w:w="2070"/>
        <w:gridCol w:w="1350"/>
        <w:gridCol w:w="4230"/>
      </w:tblGrid>
      <w:tr w:rsidR="002F7792" w14:paraId="2DF0E472" w14:textId="77777777" w:rsidTr="008701DF">
        <w:tc>
          <w:tcPr>
            <w:tcW w:w="1435" w:type="dxa"/>
          </w:tcPr>
          <w:p w14:paraId="11AD3DEB" w14:textId="77777777" w:rsidR="002F7792" w:rsidRDefault="002F7792" w:rsidP="008701DF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3E2D1EC9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RS configuration</w:t>
            </w:r>
          </w:p>
        </w:tc>
        <w:tc>
          <w:tcPr>
            <w:tcW w:w="1350" w:type="dxa"/>
          </w:tcPr>
          <w:p w14:paraId="6402EA9F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other necessary information</w:t>
            </w:r>
          </w:p>
        </w:tc>
        <w:tc>
          <w:tcPr>
            <w:tcW w:w="4230" w:type="dxa"/>
          </w:tcPr>
          <w:p w14:paraId="5EEFBB4A" w14:textId="77777777" w:rsidR="002F7792" w:rsidRDefault="002F7792" w:rsidP="008701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Specification Impact</w:t>
            </w:r>
          </w:p>
        </w:tc>
      </w:tr>
      <w:tr w:rsidR="002F7792" w14:paraId="6A182CBC" w14:textId="77777777" w:rsidTr="008701DF">
        <w:tc>
          <w:tcPr>
            <w:tcW w:w="1435" w:type="dxa"/>
          </w:tcPr>
          <w:p w14:paraId="0D78A5BC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 (Direct)</w:t>
            </w:r>
          </w:p>
        </w:tc>
        <w:tc>
          <w:tcPr>
            <w:tcW w:w="2070" w:type="dxa"/>
          </w:tcPr>
          <w:p w14:paraId="687AD93D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4BECDEFD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 w:val="restart"/>
          </w:tcPr>
          <w:p w14:paraId="593363FA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 data collection e.g. measurement trigger</w:t>
            </w:r>
          </w:p>
          <w:p w14:paraId="238F6662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 generation/quality indication entity separate from UE/PRU</w:t>
            </w:r>
          </w:p>
          <w:p w14:paraId="4F577B0B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assistance information on quality from network</w:t>
            </w:r>
          </w:p>
        </w:tc>
      </w:tr>
      <w:tr w:rsidR="002F7792" w14:paraId="152676D2" w14:textId="77777777" w:rsidTr="008701DF">
        <w:tc>
          <w:tcPr>
            <w:tcW w:w="1435" w:type="dxa"/>
          </w:tcPr>
          <w:p w14:paraId="3C791D09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</w:t>
            </w:r>
          </w:p>
          <w:p w14:paraId="0D5BBBF6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(AI-assisted)</w:t>
            </w:r>
          </w:p>
        </w:tc>
        <w:tc>
          <w:tcPr>
            <w:tcW w:w="2070" w:type="dxa"/>
          </w:tcPr>
          <w:p w14:paraId="1346901B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1513171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/>
          </w:tcPr>
          <w:p w14:paraId="186927BF" w14:textId="77777777" w:rsidR="002F7792" w:rsidRDefault="002F7792" w:rsidP="008701DF">
            <w:pPr>
              <w:rPr>
                <w:sz w:val="22"/>
                <w:szCs w:val="22"/>
              </w:rPr>
            </w:pPr>
          </w:p>
        </w:tc>
      </w:tr>
      <w:tr w:rsidR="002F7792" w14:paraId="385C9F4A" w14:textId="77777777" w:rsidTr="008701DF">
        <w:tc>
          <w:tcPr>
            <w:tcW w:w="1435" w:type="dxa"/>
          </w:tcPr>
          <w:p w14:paraId="7FA9251C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2a</w:t>
            </w:r>
          </w:p>
        </w:tc>
        <w:tc>
          <w:tcPr>
            <w:tcW w:w="2070" w:type="dxa"/>
          </w:tcPr>
          <w:p w14:paraId="1701A6AD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3563E5E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 to PRU/UE</w:t>
            </w:r>
          </w:p>
        </w:tc>
        <w:tc>
          <w:tcPr>
            <w:tcW w:w="4230" w:type="dxa"/>
            <w:vMerge/>
          </w:tcPr>
          <w:p w14:paraId="5478C64F" w14:textId="77777777" w:rsidR="002F7792" w:rsidRDefault="002F7792" w:rsidP="008701DF">
            <w:pPr>
              <w:rPr>
                <w:sz w:val="22"/>
                <w:szCs w:val="22"/>
              </w:rPr>
            </w:pPr>
          </w:p>
        </w:tc>
      </w:tr>
      <w:tr w:rsidR="002F7792" w14:paraId="5C1285F5" w14:textId="77777777" w:rsidTr="008701DF">
        <w:tc>
          <w:tcPr>
            <w:tcW w:w="1435" w:type="dxa"/>
          </w:tcPr>
          <w:p w14:paraId="5457A483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2b</w:t>
            </w:r>
          </w:p>
        </w:tc>
        <w:tc>
          <w:tcPr>
            <w:tcW w:w="2070" w:type="dxa"/>
          </w:tcPr>
          <w:p w14:paraId="414F0C22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(PRS)</w:t>
            </w:r>
          </w:p>
        </w:tc>
        <w:tc>
          <w:tcPr>
            <w:tcW w:w="1350" w:type="dxa"/>
          </w:tcPr>
          <w:p w14:paraId="1091465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LMF</w:t>
            </w:r>
          </w:p>
        </w:tc>
        <w:tc>
          <w:tcPr>
            <w:tcW w:w="4230" w:type="dxa"/>
          </w:tcPr>
          <w:p w14:paraId="3043AD0E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label/label quality transfer from PRU</w:t>
            </w:r>
          </w:p>
          <w:p w14:paraId="2F52AFD4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 data collection e.g. measurement trigger</w:t>
            </w:r>
          </w:p>
          <w:p w14:paraId="12302545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measurement data from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to LMF</w:t>
            </w:r>
          </w:p>
        </w:tc>
      </w:tr>
      <w:tr w:rsidR="002F7792" w14:paraId="757D5E49" w14:textId="77777777" w:rsidTr="008701DF">
        <w:tc>
          <w:tcPr>
            <w:tcW w:w="1435" w:type="dxa"/>
          </w:tcPr>
          <w:p w14:paraId="4DA9E331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3a</w:t>
            </w:r>
          </w:p>
        </w:tc>
        <w:tc>
          <w:tcPr>
            <w:tcW w:w="2070" w:type="dxa"/>
          </w:tcPr>
          <w:p w14:paraId="097DAAD1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</w:t>
            </w:r>
            <w:proofErr w:type="spellStart"/>
            <w:r>
              <w:rPr>
                <w:sz w:val="22"/>
                <w:szCs w:val="22"/>
              </w:rPr>
              <w:t>SRSp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350EC980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4230" w:type="dxa"/>
          </w:tcPr>
          <w:p w14:paraId="13550879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label/label quality transfer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PRU</w:t>
            </w:r>
          </w:p>
          <w:p w14:paraId="4032BCAF" w14:textId="77777777" w:rsidR="002F7792" w:rsidRDefault="002F7792" w:rsidP="008701DF">
            <w:pPr>
              <w:rPr>
                <w:sz w:val="22"/>
                <w:szCs w:val="22"/>
              </w:rPr>
            </w:pPr>
          </w:p>
        </w:tc>
      </w:tr>
      <w:tr w:rsidR="002F7792" w14:paraId="39A2C24D" w14:textId="77777777" w:rsidTr="008701DF">
        <w:tc>
          <w:tcPr>
            <w:tcW w:w="1435" w:type="dxa"/>
          </w:tcPr>
          <w:p w14:paraId="6597191E" w14:textId="77777777" w:rsidR="002F7792" w:rsidRDefault="002F7792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3b</w:t>
            </w:r>
          </w:p>
        </w:tc>
        <w:tc>
          <w:tcPr>
            <w:tcW w:w="2070" w:type="dxa"/>
          </w:tcPr>
          <w:p w14:paraId="70AB84D0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From LMF 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/UE (</w:t>
            </w:r>
            <w:proofErr w:type="spellStart"/>
            <w:r>
              <w:rPr>
                <w:sz w:val="22"/>
                <w:szCs w:val="22"/>
              </w:rPr>
              <w:t>SRSp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7F13157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4230" w:type="dxa"/>
          </w:tcPr>
          <w:p w14:paraId="1A2CA5B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label/label quality transfer from PRU</w:t>
            </w:r>
          </w:p>
          <w:p w14:paraId="3DDF468F" w14:textId="77777777" w:rsidR="002F7792" w:rsidRDefault="002F7792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measurement data from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 xml:space="preserve"> to LMF</w:t>
            </w:r>
          </w:p>
        </w:tc>
      </w:tr>
    </w:tbl>
    <w:p w14:paraId="3404E275" w14:textId="77777777" w:rsidR="002F7792" w:rsidRDefault="002F7792" w:rsidP="002F7792">
      <w:pPr>
        <w:pStyle w:val="0Maintext"/>
      </w:pPr>
    </w:p>
    <w:p w14:paraId="283B6D2A" w14:textId="77777777" w:rsidR="00757C69" w:rsidRPr="00085E1D" w:rsidRDefault="00757C69" w:rsidP="00757C69">
      <w:pPr>
        <w:rPr>
          <w:b/>
          <w:bCs/>
          <w:i/>
          <w:iCs/>
          <w:sz w:val="22"/>
          <w:szCs w:val="22"/>
        </w:rPr>
      </w:pPr>
      <w:r w:rsidRPr="00085E1D">
        <w:rPr>
          <w:b/>
          <w:bCs/>
          <w:i/>
          <w:iCs/>
          <w:sz w:val="22"/>
          <w:szCs w:val="22"/>
        </w:rPr>
        <w:t>Proposal 5: Generic Monitoring Procedure:</w:t>
      </w:r>
    </w:p>
    <w:p w14:paraId="0AD79BA2" w14:textId="77777777" w:rsidR="00757C69" w:rsidRPr="00085E1D" w:rsidRDefault="00757C69" w:rsidP="00757C69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Step 1: Monitoring measurement setup and triggering of  measurement entity. </w:t>
      </w:r>
    </w:p>
    <w:p w14:paraId="0C7A5DC0" w14:textId="77777777" w:rsidR="00757C69" w:rsidRPr="00085E1D" w:rsidRDefault="00757C69" w:rsidP="00757C69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Higher layer trigger in LPP (between UE and LMF) or </w:t>
      </w:r>
      <w:proofErr w:type="spell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NRPPa</w:t>
      </w:r>
      <w:proofErr w:type="spellEnd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 (between </w:t>
      </w:r>
      <w:proofErr w:type="spell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 and LMF), Scenario change assistance information.</w:t>
      </w:r>
    </w:p>
    <w:p w14:paraId="4D6B39F2" w14:textId="77777777" w:rsidR="00757C69" w:rsidRPr="00085E1D" w:rsidRDefault="00757C69" w:rsidP="00757C69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Step 2: Statistics block/KPI generation/metric estimator</w:t>
      </w: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ab/>
      </w:r>
    </w:p>
    <w:p w14:paraId="259ADB09" w14:textId="77777777" w:rsidR="00757C69" w:rsidRPr="00085E1D" w:rsidRDefault="00757C69" w:rsidP="00757C69">
      <w:pPr>
        <w:pStyle w:val="ListParagraph"/>
        <w:numPr>
          <w:ilvl w:val="1"/>
          <w:numId w:val="38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Report </w:t>
      </w:r>
      <w:r w:rsidR="002F7792" w:rsidRPr="002F7792">
        <w:rPr>
          <w:rFonts w:ascii="Times New Roman" w:hAnsi="Times New Roman"/>
          <w:b/>
          <w:bCs/>
          <w:i/>
          <w:iCs/>
          <w:sz w:val="22"/>
          <w:szCs w:val="22"/>
        </w:rPr>
        <w:t>of processed measurement to monitoring block</w:t>
      </w: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, </w:t>
      </w:r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 xml:space="preserve">Report of processed KPI to monitoring </w:t>
      </w:r>
      <w:proofErr w:type="gramStart"/>
      <w:r w:rsidRPr="002F7792">
        <w:rPr>
          <w:rFonts w:ascii="Times New Roman" w:hAnsi="Times New Roman"/>
          <w:b/>
          <w:bCs/>
          <w:i/>
          <w:iCs/>
          <w:sz w:val="22"/>
          <w:szCs w:val="22"/>
        </w:rPr>
        <w:t>block</w:t>
      </w:r>
      <w:proofErr w:type="gramEnd"/>
    </w:p>
    <w:p w14:paraId="40D1A975" w14:textId="77777777" w:rsidR="00757C69" w:rsidRPr="00085E1D" w:rsidRDefault="00757C69" w:rsidP="00757C69">
      <w:pPr>
        <w:pStyle w:val="ListParagraph"/>
        <w:numPr>
          <w:ilvl w:val="0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Step 3: Monitoring block/ Monitoring comparison entity</w:t>
      </w:r>
    </w:p>
    <w:p w14:paraId="465EC864" w14:textId="77777777" w:rsidR="00757C69" w:rsidRPr="00085E1D" w:rsidRDefault="00757C69" w:rsidP="00757C69">
      <w:pPr>
        <w:pStyle w:val="ListParagraph"/>
        <w:numPr>
          <w:ilvl w:val="1"/>
          <w:numId w:val="3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Transfer of monitoring decision to monitoring action </w:t>
      </w:r>
      <w:proofErr w:type="gram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entity</w:t>
      </w:r>
      <w:proofErr w:type="gramEnd"/>
    </w:p>
    <w:p w14:paraId="3D3A8AD5" w14:textId="77777777" w:rsidR="00757C69" w:rsidRPr="00085E1D" w:rsidRDefault="00757C69" w:rsidP="00757C69">
      <w:pPr>
        <w:pStyle w:val="ListParagraph"/>
        <w:numPr>
          <w:ilvl w:val="0"/>
          <w:numId w:val="28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Step 4: Monitoring Response: </w:t>
      </w:r>
    </w:p>
    <w:p w14:paraId="09ECD371" w14:textId="77777777" w:rsidR="00757C69" w:rsidRPr="00085E1D" w:rsidRDefault="00757C69" w:rsidP="00757C69">
      <w:pPr>
        <w:pStyle w:val="ListParagraph"/>
        <w:numPr>
          <w:ilvl w:val="1"/>
          <w:numId w:val="28"/>
        </w:numPr>
        <w:ind w:leftChars="0"/>
        <w:jc w:val="lef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 xml:space="preserve">Spec impact: Transfer of monitoring decision to monitoring action </w:t>
      </w:r>
      <w:proofErr w:type="gramStart"/>
      <w:r w:rsidRPr="00085E1D">
        <w:rPr>
          <w:rFonts w:ascii="Times New Roman" w:hAnsi="Times New Roman"/>
          <w:b/>
          <w:bCs/>
          <w:i/>
          <w:iCs/>
          <w:sz w:val="22"/>
          <w:szCs w:val="22"/>
        </w:rPr>
        <w:t>entity</w:t>
      </w:r>
      <w:proofErr w:type="gramEnd"/>
    </w:p>
    <w:p w14:paraId="5D784328" w14:textId="77777777" w:rsidR="00757C69" w:rsidRDefault="00757C69" w:rsidP="00757C69">
      <w:pPr>
        <w:rPr>
          <w:sz w:val="22"/>
          <w:szCs w:val="22"/>
        </w:rPr>
      </w:pPr>
    </w:p>
    <w:p w14:paraId="624B458A" w14:textId="77777777" w:rsidR="002F7792" w:rsidRPr="00EC1701" w:rsidRDefault="002F7792" w:rsidP="00BB62DB">
      <w:pPr>
        <w:rPr>
          <w:sz w:val="22"/>
          <w:szCs w:val="22"/>
        </w:rPr>
      </w:pPr>
    </w:p>
    <w:p w14:paraId="26EB9DD5" w14:textId="4E27E1B3" w:rsidR="00085E1D" w:rsidRPr="00085E1D" w:rsidRDefault="00085E1D" w:rsidP="000E7202">
      <w:pPr>
        <w:rPr>
          <w:b/>
          <w:bCs/>
          <w:i/>
          <w:iCs/>
          <w:sz w:val="22"/>
          <w:szCs w:val="22"/>
        </w:rPr>
      </w:pPr>
      <w:r w:rsidRPr="00085E1D">
        <w:rPr>
          <w:b/>
          <w:bCs/>
          <w:i/>
          <w:iCs/>
          <w:sz w:val="22"/>
          <w:szCs w:val="22"/>
        </w:rPr>
        <w:t>Proposal 6: Case Specific Monitoring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4"/>
        <w:gridCol w:w="1353"/>
        <w:gridCol w:w="1406"/>
        <w:gridCol w:w="1447"/>
        <w:gridCol w:w="1749"/>
        <w:gridCol w:w="1881"/>
      </w:tblGrid>
      <w:tr w:rsidR="00085E1D" w14:paraId="43489496" w14:textId="77777777" w:rsidTr="008701DF">
        <w:tc>
          <w:tcPr>
            <w:tcW w:w="1174" w:type="dxa"/>
          </w:tcPr>
          <w:p w14:paraId="3812AC93" w14:textId="77777777" w:rsidR="00085E1D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</w:tcPr>
          <w:p w14:paraId="3F736615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 to derive monitoring metric  (RAN1 #112)</w:t>
            </w:r>
          </w:p>
        </w:tc>
        <w:tc>
          <w:tcPr>
            <w:tcW w:w="1406" w:type="dxa"/>
          </w:tcPr>
          <w:p w14:paraId="492015EF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Metric (1)</w:t>
            </w:r>
          </w:p>
          <w:p w14:paraId="6EF657A6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7B8D75BC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Metric(2) </w:t>
            </w:r>
          </w:p>
        </w:tc>
        <w:tc>
          <w:tcPr>
            <w:tcW w:w="1749" w:type="dxa"/>
          </w:tcPr>
          <w:p w14:paraId="7CEAA601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Input Measurement statistics (3)</w:t>
            </w:r>
          </w:p>
        </w:tc>
        <w:tc>
          <w:tcPr>
            <w:tcW w:w="1881" w:type="dxa"/>
          </w:tcPr>
          <w:p w14:paraId="50EF662E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Monitoring Location</w:t>
            </w:r>
          </w:p>
          <w:p w14:paraId="0B2FC942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gramStart"/>
            <w:r>
              <w:rPr>
                <w:sz w:val="22"/>
                <w:szCs w:val="22"/>
              </w:rPr>
              <w:t>different</w:t>
            </w:r>
            <w:proofErr w:type="gramEnd"/>
            <w:r>
              <w:rPr>
                <w:sz w:val="22"/>
                <w:szCs w:val="22"/>
              </w:rPr>
              <w:t xml:space="preserve"> if statistics and monitoring blocks separate)</w:t>
            </w:r>
          </w:p>
        </w:tc>
      </w:tr>
      <w:tr w:rsidR="00085E1D" w14:paraId="4BBEE1FF" w14:textId="77777777" w:rsidTr="008701DF">
        <w:tc>
          <w:tcPr>
            <w:tcW w:w="1174" w:type="dxa"/>
          </w:tcPr>
          <w:p w14:paraId="52790D64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Case 1 (Direct)</w:t>
            </w:r>
          </w:p>
        </w:tc>
        <w:tc>
          <w:tcPr>
            <w:tcW w:w="1353" w:type="dxa"/>
          </w:tcPr>
          <w:p w14:paraId="09039970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UE, PRU</w:t>
            </w:r>
          </w:p>
        </w:tc>
        <w:tc>
          <w:tcPr>
            <w:tcW w:w="1406" w:type="dxa"/>
          </w:tcPr>
          <w:p w14:paraId="6A220493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Difference statistics</w:t>
            </w:r>
          </w:p>
        </w:tc>
        <w:tc>
          <w:tcPr>
            <w:tcW w:w="1447" w:type="dxa"/>
          </w:tcPr>
          <w:p w14:paraId="36165FA8" w14:textId="77777777" w:rsidR="00085E1D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749" w:type="dxa"/>
            <w:vMerge w:val="restart"/>
            <w:vAlign w:val="center"/>
          </w:tcPr>
          <w:p w14:paraId="13608B39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Cs w:val="20"/>
              </w:rPr>
              <w:t>statistics of measurement(s) compared to the statistics associated with the training data</w:t>
            </w:r>
          </w:p>
        </w:tc>
        <w:tc>
          <w:tcPr>
            <w:tcW w:w="1881" w:type="dxa"/>
          </w:tcPr>
          <w:p w14:paraId="79C9BF5A" w14:textId="77777777" w:rsidR="00085E1D" w:rsidRPr="00085E1D" w:rsidRDefault="00085E1D" w:rsidP="008701DF">
            <w:pPr>
              <w:jc w:val="left"/>
              <w:rPr>
                <w:sz w:val="22"/>
                <w:szCs w:val="22"/>
              </w:rPr>
            </w:pPr>
            <w:r w:rsidRPr="00085E1D">
              <w:rPr>
                <w:color w:val="000000"/>
                <w:szCs w:val="20"/>
              </w:rPr>
              <w:t>At the UE</w:t>
            </w:r>
          </w:p>
        </w:tc>
      </w:tr>
      <w:tr w:rsidR="00085E1D" w14:paraId="4341630A" w14:textId="77777777" w:rsidTr="008701DF">
        <w:tc>
          <w:tcPr>
            <w:tcW w:w="1174" w:type="dxa"/>
          </w:tcPr>
          <w:p w14:paraId="74F0C8AD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1</w:t>
            </w:r>
          </w:p>
          <w:p w14:paraId="544F9B45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(AI-assisted)</w:t>
            </w:r>
          </w:p>
        </w:tc>
        <w:tc>
          <w:tcPr>
            <w:tcW w:w="1353" w:type="dxa"/>
          </w:tcPr>
          <w:p w14:paraId="0D047AD0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UE, PRU</w:t>
            </w:r>
          </w:p>
        </w:tc>
        <w:tc>
          <w:tcPr>
            <w:tcW w:w="1406" w:type="dxa"/>
          </w:tcPr>
          <w:p w14:paraId="7FE841BE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Difference statistics</w:t>
            </w:r>
          </w:p>
        </w:tc>
        <w:tc>
          <w:tcPr>
            <w:tcW w:w="1447" w:type="dxa"/>
          </w:tcPr>
          <w:p w14:paraId="0C2F2178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Estimated Location Difference statistics</w:t>
            </w:r>
          </w:p>
        </w:tc>
        <w:tc>
          <w:tcPr>
            <w:tcW w:w="1749" w:type="dxa"/>
            <w:vMerge/>
          </w:tcPr>
          <w:p w14:paraId="0723AD6C" w14:textId="77777777" w:rsidR="00085E1D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</w:tcPr>
          <w:p w14:paraId="7EC0BDE1" w14:textId="77777777" w:rsidR="00085E1D" w:rsidRPr="00085E1D" w:rsidRDefault="00085E1D" w:rsidP="008701DF">
            <w:pPr>
              <w:jc w:val="left"/>
              <w:rPr>
                <w:sz w:val="22"/>
                <w:szCs w:val="22"/>
              </w:rPr>
            </w:pPr>
            <w:r w:rsidRPr="00085E1D">
              <w:rPr>
                <w:color w:val="000000"/>
                <w:szCs w:val="20"/>
              </w:rPr>
              <w:t>At the UE</w:t>
            </w:r>
          </w:p>
        </w:tc>
      </w:tr>
      <w:tr w:rsidR="00085E1D" w14:paraId="35987373" w14:textId="77777777" w:rsidTr="008701DF">
        <w:tc>
          <w:tcPr>
            <w:tcW w:w="1174" w:type="dxa"/>
          </w:tcPr>
          <w:p w14:paraId="3E814BAD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2a</w:t>
            </w:r>
          </w:p>
        </w:tc>
        <w:tc>
          <w:tcPr>
            <w:tcW w:w="1353" w:type="dxa"/>
          </w:tcPr>
          <w:p w14:paraId="01410BE9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UE, PRU</w:t>
            </w:r>
          </w:p>
        </w:tc>
        <w:tc>
          <w:tcPr>
            <w:tcW w:w="1406" w:type="dxa"/>
          </w:tcPr>
          <w:p w14:paraId="377297E0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Difference statistics</w:t>
            </w:r>
          </w:p>
        </w:tc>
        <w:tc>
          <w:tcPr>
            <w:tcW w:w="1447" w:type="dxa"/>
          </w:tcPr>
          <w:p w14:paraId="423948FD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Estimated Location Difference statistics</w:t>
            </w:r>
          </w:p>
        </w:tc>
        <w:tc>
          <w:tcPr>
            <w:tcW w:w="1749" w:type="dxa"/>
            <w:vMerge/>
          </w:tcPr>
          <w:p w14:paraId="2AB1E455" w14:textId="77777777" w:rsidR="00085E1D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</w:tcPr>
          <w:p w14:paraId="0591633B" w14:textId="77777777" w:rsidR="00085E1D" w:rsidRPr="00085E1D" w:rsidRDefault="00085E1D" w:rsidP="008701DF">
            <w:pPr>
              <w:jc w:val="left"/>
              <w:rPr>
                <w:sz w:val="22"/>
                <w:szCs w:val="22"/>
              </w:rPr>
            </w:pPr>
            <w:r w:rsidRPr="00085E1D">
              <w:rPr>
                <w:color w:val="000000"/>
                <w:szCs w:val="20"/>
              </w:rPr>
              <w:t>At the UE</w:t>
            </w:r>
          </w:p>
        </w:tc>
      </w:tr>
      <w:tr w:rsidR="00085E1D" w14:paraId="7E385E5B" w14:textId="77777777" w:rsidTr="008701DF">
        <w:tc>
          <w:tcPr>
            <w:tcW w:w="1174" w:type="dxa"/>
          </w:tcPr>
          <w:p w14:paraId="3491D247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2b</w:t>
            </w:r>
          </w:p>
        </w:tc>
        <w:tc>
          <w:tcPr>
            <w:tcW w:w="1353" w:type="dxa"/>
          </w:tcPr>
          <w:p w14:paraId="593CBCEB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LMF</w:t>
            </w:r>
          </w:p>
        </w:tc>
        <w:tc>
          <w:tcPr>
            <w:tcW w:w="1406" w:type="dxa"/>
          </w:tcPr>
          <w:p w14:paraId="0A285605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Difference statistics</w:t>
            </w:r>
          </w:p>
        </w:tc>
        <w:tc>
          <w:tcPr>
            <w:tcW w:w="1447" w:type="dxa"/>
          </w:tcPr>
          <w:p w14:paraId="4878BEB4" w14:textId="77777777" w:rsidR="00085E1D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</w:tcPr>
          <w:p w14:paraId="5B38E4C4" w14:textId="77777777" w:rsidR="00085E1D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</w:tcPr>
          <w:p w14:paraId="30AD2A31" w14:textId="77777777" w:rsidR="00085E1D" w:rsidRPr="00085E1D" w:rsidRDefault="00085E1D" w:rsidP="008701DF">
            <w:pPr>
              <w:jc w:val="left"/>
              <w:rPr>
                <w:sz w:val="22"/>
                <w:szCs w:val="22"/>
              </w:rPr>
            </w:pPr>
            <w:r w:rsidRPr="00085E1D">
              <w:rPr>
                <w:color w:val="000000"/>
                <w:szCs w:val="20"/>
              </w:rPr>
              <w:t xml:space="preserve">At the LMF </w:t>
            </w:r>
          </w:p>
        </w:tc>
      </w:tr>
      <w:tr w:rsidR="00085E1D" w14:paraId="01A9F584" w14:textId="77777777" w:rsidTr="008701DF">
        <w:tc>
          <w:tcPr>
            <w:tcW w:w="1174" w:type="dxa"/>
          </w:tcPr>
          <w:p w14:paraId="5388D0FA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3a</w:t>
            </w:r>
          </w:p>
        </w:tc>
        <w:tc>
          <w:tcPr>
            <w:tcW w:w="1353" w:type="dxa"/>
          </w:tcPr>
          <w:p w14:paraId="42C5F3D7" w14:textId="77777777" w:rsidR="00085E1D" w:rsidRDefault="00085E1D" w:rsidP="008701D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</w:p>
        </w:tc>
        <w:tc>
          <w:tcPr>
            <w:tcW w:w="1406" w:type="dxa"/>
          </w:tcPr>
          <w:p w14:paraId="3F2863F6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Difference statistics</w:t>
            </w:r>
          </w:p>
        </w:tc>
        <w:tc>
          <w:tcPr>
            <w:tcW w:w="1447" w:type="dxa"/>
          </w:tcPr>
          <w:p w14:paraId="0B8F9A94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Estimated Location Difference statistics</w:t>
            </w:r>
          </w:p>
        </w:tc>
        <w:tc>
          <w:tcPr>
            <w:tcW w:w="1749" w:type="dxa"/>
            <w:vMerge/>
          </w:tcPr>
          <w:p w14:paraId="1F29DAD0" w14:textId="77777777" w:rsidR="00085E1D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</w:tcPr>
          <w:p w14:paraId="23BC1623" w14:textId="77777777" w:rsidR="00085E1D" w:rsidRPr="00085E1D" w:rsidRDefault="00085E1D" w:rsidP="008701DF">
            <w:pPr>
              <w:jc w:val="left"/>
              <w:rPr>
                <w:sz w:val="22"/>
                <w:szCs w:val="22"/>
              </w:rPr>
            </w:pPr>
            <w:r w:rsidRPr="00085E1D">
              <w:rPr>
                <w:color w:val="000000"/>
                <w:szCs w:val="20"/>
              </w:rPr>
              <w:t xml:space="preserve">At the </w:t>
            </w:r>
            <w:proofErr w:type="spellStart"/>
            <w:r w:rsidRPr="00085E1D">
              <w:rPr>
                <w:color w:val="000000"/>
                <w:szCs w:val="20"/>
              </w:rPr>
              <w:t>gNB</w:t>
            </w:r>
            <w:proofErr w:type="spellEnd"/>
            <w:r w:rsidRPr="00085E1D">
              <w:rPr>
                <w:color w:val="000000"/>
                <w:szCs w:val="20"/>
              </w:rPr>
              <w:t xml:space="preserve"> or LMF</w:t>
            </w:r>
          </w:p>
        </w:tc>
      </w:tr>
      <w:tr w:rsidR="00085E1D" w14:paraId="2D9A84CB" w14:textId="77777777" w:rsidTr="008701DF">
        <w:tc>
          <w:tcPr>
            <w:tcW w:w="1174" w:type="dxa"/>
          </w:tcPr>
          <w:p w14:paraId="703C704A" w14:textId="77777777" w:rsidR="00085E1D" w:rsidRDefault="00085E1D" w:rsidP="00870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Case 3b</w:t>
            </w:r>
          </w:p>
        </w:tc>
        <w:tc>
          <w:tcPr>
            <w:tcW w:w="1353" w:type="dxa"/>
          </w:tcPr>
          <w:p w14:paraId="59ACAE95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LMF (no </w:t>
            </w:r>
            <w:proofErr w:type="spellStart"/>
            <w:r>
              <w:rPr>
                <w:sz w:val="22"/>
                <w:szCs w:val="22"/>
              </w:rPr>
              <w:t>gNB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06" w:type="dxa"/>
          </w:tcPr>
          <w:p w14:paraId="50B27E7E" w14:textId="77777777" w:rsidR="00085E1D" w:rsidRDefault="00085E1D" w:rsidP="00870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Ground Truth Difference statistics</w:t>
            </w:r>
          </w:p>
        </w:tc>
        <w:tc>
          <w:tcPr>
            <w:tcW w:w="1447" w:type="dxa"/>
          </w:tcPr>
          <w:p w14:paraId="6AAB84FB" w14:textId="77777777" w:rsidR="00085E1D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</w:tcPr>
          <w:p w14:paraId="51198FE3" w14:textId="77777777" w:rsidR="00085E1D" w:rsidRDefault="00085E1D" w:rsidP="008701DF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</w:tcPr>
          <w:p w14:paraId="5CB1D739" w14:textId="77777777" w:rsidR="00085E1D" w:rsidRPr="00085E1D" w:rsidRDefault="00085E1D" w:rsidP="008701DF">
            <w:pPr>
              <w:jc w:val="left"/>
              <w:rPr>
                <w:sz w:val="22"/>
                <w:szCs w:val="22"/>
              </w:rPr>
            </w:pPr>
            <w:r w:rsidRPr="00085E1D">
              <w:rPr>
                <w:color w:val="000000"/>
                <w:szCs w:val="20"/>
              </w:rPr>
              <w:t xml:space="preserve">At the LMF </w:t>
            </w:r>
          </w:p>
        </w:tc>
      </w:tr>
    </w:tbl>
    <w:p w14:paraId="7F099DD7" w14:textId="13EDDAB2" w:rsidR="000E7202" w:rsidRDefault="000E7202" w:rsidP="000E7202">
      <w:pPr>
        <w:rPr>
          <w:sz w:val="22"/>
          <w:szCs w:val="22"/>
        </w:rPr>
      </w:pPr>
    </w:p>
    <w:p w14:paraId="7F461104" w14:textId="77777777" w:rsidR="005E6DA9" w:rsidRDefault="005E6DA9" w:rsidP="005E6DA9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7: Summary of specification enhancements for monitoring:</w:t>
      </w:r>
    </w:p>
    <w:p w14:paraId="3E07CF59" w14:textId="77777777" w:rsidR="005E6DA9" w:rsidRPr="005E6DA9" w:rsidRDefault="005E6DA9" w:rsidP="005E6DA9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Assistance signaling from LMF to UE/PRU/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 for UE/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gNB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-side model monitoring</w:t>
      </w: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(case 1, 2a, 3a)</w:t>
      </w:r>
    </w:p>
    <w:p w14:paraId="4CAA5DC7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Scenario change, LOS/NLOS condition, UE monitoring trigger</w:t>
      </w:r>
    </w:p>
    <w:p w14:paraId="3EDC69F8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Update of both LPP and </w:t>
      </w:r>
      <w:proofErr w:type="spell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NRPPa</w:t>
      </w:r>
      <w:proofErr w:type="spellEnd"/>
    </w:p>
    <w:p w14:paraId="28DA1E4B" w14:textId="77777777" w:rsidR="005E6DA9" w:rsidRPr="005E6DA9" w:rsidRDefault="005E6DA9" w:rsidP="005E6DA9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Assistance signaling from UE/PRU for network-side model monitoring (All cases)</w:t>
      </w:r>
    </w:p>
    <w:p w14:paraId="52C8FCDC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signaling to indicate condition reached or action taken </w:t>
      </w:r>
      <w:proofErr w:type="gram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e.g.</w:t>
      </w:r>
      <w:proofErr w:type="gramEnd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fallback (case 1, 2a)</w:t>
      </w:r>
    </w:p>
    <w:p w14:paraId="0399670E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jc w:val="left"/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scenario change, Trigger LMF monitoring, Information on label and quality (case 2b, case 3b)</w:t>
      </w:r>
    </w:p>
    <w:p w14:paraId="2F13437A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Update of both LPP and </w:t>
      </w:r>
      <w:proofErr w:type="spell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NRPPa</w:t>
      </w:r>
      <w:proofErr w:type="spellEnd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.</w:t>
      </w:r>
    </w:p>
    <w:p w14:paraId="11106C6D" w14:textId="77777777" w:rsidR="005E6DA9" w:rsidRPr="005E6DA9" w:rsidRDefault="005E6DA9" w:rsidP="005E6DA9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Model monitoring based on provided ground truth label (or its approximation)</w:t>
      </w:r>
    </w:p>
    <w:p w14:paraId="3E1C418D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jc w:val="left"/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Trigger for </w:t>
      </w:r>
      <w:proofErr w:type="spellStart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bursty</w:t>
      </w:r>
      <w:proofErr w:type="spellEnd"/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RS to enable statistics collection (all cases)</w:t>
      </w:r>
    </w:p>
    <w:p w14:paraId="5D0BA1A7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If configured and permission is granted, LMF may provide GT information to UE (case 1, case 2a).</w:t>
      </w:r>
    </w:p>
    <w:p w14:paraId="22455EEF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Report from LMF to UE of estimated position (or GT from estimated position) for comparison with model output (case 2a). </w:t>
      </w:r>
    </w:p>
    <w:p w14:paraId="5A57B371" w14:textId="77777777" w:rsidR="005E6DA9" w:rsidRPr="005E6DA9" w:rsidRDefault="005E6DA9" w:rsidP="005E6DA9">
      <w:pPr>
        <w:pStyle w:val="ListParagraph"/>
        <w:numPr>
          <w:ilvl w:val="0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 xml:space="preserve">Model monitoring using at least statistics of measurement(s) without ground truth </w:t>
      </w:r>
      <w:proofErr w:type="gramStart"/>
      <w:r w:rsidRPr="005E6DA9">
        <w:rPr>
          <w:rFonts w:ascii="Times New Roman" w:hAnsi="Times New Roman"/>
          <w:b/>
          <w:bCs/>
          <w:i/>
          <w:iCs/>
          <w:sz w:val="22"/>
          <w:szCs w:val="22"/>
        </w:rPr>
        <w:t>label</w:t>
      </w:r>
      <w:proofErr w:type="gramEnd"/>
    </w:p>
    <w:p w14:paraId="69FE2DB2" w14:textId="77777777" w:rsidR="005E6DA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There may be an impact if the statistics block is in a separate physical entity from monitoring comparison/decision block (all cases).</w:t>
      </w:r>
    </w:p>
    <w:p w14:paraId="0B8E7AAB" w14:textId="5CB36A34" w:rsidR="00757C69" w:rsidRPr="005E6DA9" w:rsidRDefault="005E6DA9" w:rsidP="005E6DA9">
      <w:pPr>
        <w:pStyle w:val="ListParagraph"/>
        <w:numPr>
          <w:ilvl w:val="1"/>
          <w:numId w:val="4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5E6DA9">
        <w:rPr>
          <w:b/>
          <w:bCs/>
          <w:i/>
          <w:iCs/>
          <w:color w:val="000000"/>
          <w:sz w:val="22"/>
          <w:szCs w:val="22"/>
        </w:rPr>
        <w:t xml:space="preserve">Trigger for </w:t>
      </w:r>
      <w:proofErr w:type="spellStart"/>
      <w:r w:rsidRPr="005E6DA9">
        <w:rPr>
          <w:b/>
          <w:bCs/>
          <w:i/>
          <w:iCs/>
          <w:color w:val="000000"/>
          <w:sz w:val="22"/>
          <w:szCs w:val="22"/>
        </w:rPr>
        <w:t>bursty</w:t>
      </w:r>
      <w:proofErr w:type="spellEnd"/>
      <w:r w:rsidRPr="005E6DA9">
        <w:rPr>
          <w:b/>
          <w:bCs/>
          <w:i/>
          <w:iCs/>
          <w:color w:val="000000"/>
          <w:sz w:val="22"/>
          <w:szCs w:val="22"/>
        </w:rPr>
        <w:t xml:space="preserve"> RS to enable statistics collection (all cases).</w:t>
      </w:r>
    </w:p>
    <w:p w14:paraId="7834D572" w14:textId="77777777" w:rsidR="005E6DA9" w:rsidRDefault="005E6DA9" w:rsidP="005E6DA9">
      <w:pPr>
        <w:rPr>
          <w:b/>
          <w:bCs/>
          <w:i/>
          <w:iCs/>
          <w:color w:val="000000"/>
          <w:sz w:val="22"/>
          <w:szCs w:val="22"/>
        </w:rPr>
      </w:pPr>
    </w:p>
    <w:p w14:paraId="39F21CE3" w14:textId="77777777" w:rsidR="005E6DA9" w:rsidRDefault="005E6DA9" w:rsidP="005E6DA9">
      <w:pPr>
        <w:rPr>
          <w:b/>
          <w:bCs/>
          <w:i/>
          <w:iCs/>
          <w:color w:val="000000"/>
          <w:sz w:val="22"/>
          <w:szCs w:val="22"/>
        </w:rPr>
      </w:pPr>
    </w:p>
    <w:p w14:paraId="72A6850F" w14:textId="2935CE34" w:rsidR="00220705" w:rsidRPr="00220705" w:rsidRDefault="00220705" w:rsidP="00220705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8</w:t>
      </w:r>
      <w:r w:rsidRPr="00220705">
        <w:rPr>
          <w:b/>
          <w:bCs/>
          <w:i/>
          <w:iCs/>
          <w:sz w:val="22"/>
          <w:szCs w:val="22"/>
        </w:rPr>
        <w:t xml:space="preserve"> : </w:t>
      </w:r>
      <w:r>
        <w:rPr>
          <w:b/>
          <w:bCs/>
          <w:i/>
          <w:iCs/>
          <w:sz w:val="22"/>
          <w:szCs w:val="22"/>
        </w:rPr>
        <w:t xml:space="preserve">Case Specific </w:t>
      </w:r>
      <w:r w:rsidRPr="00220705">
        <w:rPr>
          <w:b/>
          <w:bCs/>
          <w:i/>
          <w:iCs/>
          <w:sz w:val="22"/>
          <w:szCs w:val="22"/>
        </w:rPr>
        <w:t xml:space="preserve">Model Inference </w:t>
      </w:r>
      <w:r>
        <w:rPr>
          <w:b/>
          <w:bCs/>
          <w:i/>
          <w:iCs/>
          <w:sz w:val="22"/>
          <w:szCs w:val="22"/>
        </w:rPr>
        <w:t>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1890"/>
        <w:gridCol w:w="2443"/>
        <w:gridCol w:w="1802"/>
      </w:tblGrid>
      <w:tr w:rsidR="00220705" w14:paraId="7BF6BE50" w14:textId="77777777" w:rsidTr="00761DD6">
        <w:tc>
          <w:tcPr>
            <w:tcW w:w="1345" w:type="dxa"/>
          </w:tcPr>
          <w:p w14:paraId="5F27D462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160BA81E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Inference Location</w:t>
            </w:r>
          </w:p>
        </w:tc>
        <w:tc>
          <w:tcPr>
            <w:tcW w:w="1890" w:type="dxa"/>
          </w:tcPr>
          <w:p w14:paraId="583D4BAE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New Measurement Input</w:t>
            </w:r>
          </w:p>
        </w:tc>
        <w:tc>
          <w:tcPr>
            <w:tcW w:w="2443" w:type="dxa"/>
          </w:tcPr>
          <w:p w14:paraId="428D48AC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New Model Output Report</w:t>
            </w:r>
          </w:p>
        </w:tc>
        <w:tc>
          <w:tcPr>
            <w:tcW w:w="1802" w:type="dxa"/>
          </w:tcPr>
          <w:p w14:paraId="4129CEFE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Assistance Signaling</w:t>
            </w:r>
          </w:p>
        </w:tc>
      </w:tr>
      <w:tr w:rsidR="00220705" w14:paraId="3166E5FB" w14:textId="77777777" w:rsidTr="00761DD6">
        <w:tc>
          <w:tcPr>
            <w:tcW w:w="1345" w:type="dxa"/>
          </w:tcPr>
          <w:p w14:paraId="43EFED50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1</w:t>
            </w:r>
          </w:p>
        </w:tc>
        <w:tc>
          <w:tcPr>
            <w:tcW w:w="1530" w:type="dxa"/>
          </w:tcPr>
          <w:p w14:paraId="666FDF6A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UE</w:t>
            </w:r>
          </w:p>
        </w:tc>
        <w:tc>
          <w:tcPr>
            <w:tcW w:w="1890" w:type="dxa"/>
          </w:tcPr>
          <w:p w14:paraId="6CDADF0A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23AB744D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03997695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RS configuration to UE</w:t>
            </w:r>
          </w:p>
        </w:tc>
      </w:tr>
      <w:tr w:rsidR="00220705" w14:paraId="4E5C2527" w14:textId="77777777" w:rsidTr="00761DD6">
        <w:tc>
          <w:tcPr>
            <w:tcW w:w="1345" w:type="dxa"/>
          </w:tcPr>
          <w:p w14:paraId="53919C55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2a</w:t>
            </w:r>
          </w:p>
        </w:tc>
        <w:tc>
          <w:tcPr>
            <w:tcW w:w="1530" w:type="dxa"/>
          </w:tcPr>
          <w:p w14:paraId="14275408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UE</w:t>
            </w:r>
          </w:p>
        </w:tc>
        <w:tc>
          <w:tcPr>
            <w:tcW w:w="1890" w:type="dxa"/>
          </w:tcPr>
          <w:p w14:paraId="43CF60A4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05BB5417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TOA, angle/phase to LMF</w:t>
            </w:r>
          </w:p>
        </w:tc>
        <w:tc>
          <w:tcPr>
            <w:tcW w:w="1802" w:type="dxa"/>
          </w:tcPr>
          <w:p w14:paraId="7E95A808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RS configuration to UE</w:t>
            </w:r>
          </w:p>
        </w:tc>
      </w:tr>
      <w:tr w:rsidR="00220705" w14:paraId="7A742689" w14:textId="77777777" w:rsidTr="00761DD6">
        <w:tc>
          <w:tcPr>
            <w:tcW w:w="1345" w:type="dxa"/>
          </w:tcPr>
          <w:p w14:paraId="400A38E3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lastRenderedPageBreak/>
              <w:t>Case 2b</w:t>
            </w:r>
          </w:p>
        </w:tc>
        <w:tc>
          <w:tcPr>
            <w:tcW w:w="1530" w:type="dxa"/>
          </w:tcPr>
          <w:p w14:paraId="63352FA2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LMF</w:t>
            </w:r>
          </w:p>
        </w:tc>
        <w:tc>
          <w:tcPr>
            <w:tcW w:w="1890" w:type="dxa"/>
          </w:tcPr>
          <w:p w14:paraId="0A714B85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CIR/PDP/DP to LMF</w:t>
            </w:r>
          </w:p>
        </w:tc>
        <w:tc>
          <w:tcPr>
            <w:tcW w:w="2443" w:type="dxa"/>
          </w:tcPr>
          <w:p w14:paraId="376AF5D9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1D665914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Measurement required to UE</w:t>
            </w:r>
          </w:p>
        </w:tc>
      </w:tr>
      <w:tr w:rsidR="00220705" w14:paraId="761C6085" w14:textId="77777777" w:rsidTr="00761DD6">
        <w:tc>
          <w:tcPr>
            <w:tcW w:w="1345" w:type="dxa"/>
          </w:tcPr>
          <w:p w14:paraId="54F7408B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3a</w:t>
            </w:r>
          </w:p>
        </w:tc>
        <w:tc>
          <w:tcPr>
            <w:tcW w:w="1530" w:type="dxa"/>
          </w:tcPr>
          <w:p w14:paraId="2C73E831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TRP</w:t>
            </w:r>
          </w:p>
        </w:tc>
        <w:tc>
          <w:tcPr>
            <w:tcW w:w="1890" w:type="dxa"/>
          </w:tcPr>
          <w:p w14:paraId="759F7584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43" w:type="dxa"/>
          </w:tcPr>
          <w:p w14:paraId="016C415E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TOA, angle/phase to LMF</w:t>
            </w:r>
          </w:p>
        </w:tc>
        <w:tc>
          <w:tcPr>
            <w:tcW w:w="1802" w:type="dxa"/>
          </w:tcPr>
          <w:p w14:paraId="311462BB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RS configuration to TRP</w:t>
            </w:r>
          </w:p>
        </w:tc>
      </w:tr>
      <w:tr w:rsidR="00220705" w14:paraId="505B39B9" w14:textId="77777777" w:rsidTr="00761DD6">
        <w:tc>
          <w:tcPr>
            <w:tcW w:w="1345" w:type="dxa"/>
          </w:tcPr>
          <w:p w14:paraId="39AFC9B0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 w:rsidRPr="007B4396">
              <w:rPr>
                <w:i/>
                <w:iCs/>
                <w:sz w:val="22"/>
                <w:szCs w:val="22"/>
              </w:rPr>
              <w:t>Case 3b</w:t>
            </w:r>
          </w:p>
        </w:tc>
        <w:tc>
          <w:tcPr>
            <w:tcW w:w="1530" w:type="dxa"/>
          </w:tcPr>
          <w:p w14:paraId="27D92E72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At LMF</w:t>
            </w:r>
          </w:p>
        </w:tc>
        <w:tc>
          <w:tcPr>
            <w:tcW w:w="1890" w:type="dxa"/>
          </w:tcPr>
          <w:p w14:paraId="51D78628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Report CIR/PDP/DP to LMF</w:t>
            </w:r>
          </w:p>
        </w:tc>
        <w:tc>
          <w:tcPr>
            <w:tcW w:w="2443" w:type="dxa"/>
          </w:tcPr>
          <w:p w14:paraId="544295F4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02" w:type="dxa"/>
          </w:tcPr>
          <w:p w14:paraId="197FA149" w14:textId="77777777" w:rsidR="00220705" w:rsidRPr="007B4396" w:rsidRDefault="00220705" w:rsidP="00761DD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Measurement required to TRP</w:t>
            </w:r>
          </w:p>
        </w:tc>
      </w:tr>
    </w:tbl>
    <w:p w14:paraId="56C23DA1" w14:textId="77777777" w:rsidR="00220705" w:rsidRPr="00CF7AE6" w:rsidRDefault="00220705" w:rsidP="00220705">
      <w:pPr>
        <w:rPr>
          <w:b/>
          <w:bCs/>
          <w:i/>
          <w:iCs/>
          <w:sz w:val="22"/>
          <w:szCs w:val="22"/>
        </w:rPr>
      </w:pPr>
    </w:p>
    <w:p w14:paraId="74C33801" w14:textId="00B106AB" w:rsidR="00220705" w:rsidRDefault="00220705" w:rsidP="00220705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1</w:t>
      </w:r>
      <w:r>
        <w:rPr>
          <w:b/>
          <w:bCs/>
          <w:i/>
          <w:iCs/>
          <w:sz w:val="22"/>
          <w:szCs w:val="22"/>
        </w:rPr>
        <w:t>: For the new measurement inputs, the CIR overhead may be high compared with that of the PDP, DP or other existing measurements such as the L1-RSRP, RSRPP and RSTD.</w:t>
      </w:r>
    </w:p>
    <w:p w14:paraId="00487B7F" w14:textId="77777777" w:rsidR="00220705" w:rsidRDefault="00220705" w:rsidP="00220705">
      <w:pPr>
        <w:rPr>
          <w:b/>
          <w:bCs/>
          <w:i/>
          <w:iCs/>
          <w:sz w:val="22"/>
          <w:szCs w:val="22"/>
        </w:rPr>
      </w:pPr>
    </w:p>
    <w:p w14:paraId="77B677CC" w14:textId="4592096B" w:rsidR="00220705" w:rsidRDefault="00220705" w:rsidP="00220705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9</w:t>
      </w:r>
      <w:r>
        <w:rPr>
          <w:b/>
          <w:bCs/>
          <w:i/>
          <w:iCs/>
          <w:sz w:val="22"/>
          <w:szCs w:val="22"/>
        </w:rPr>
        <w:t xml:space="preserve">: Enhance current measurement input reports to LMF to support </w:t>
      </w:r>
      <w:proofErr w:type="spellStart"/>
      <w:r>
        <w:rPr>
          <w:b/>
          <w:bCs/>
          <w:i/>
          <w:iCs/>
          <w:sz w:val="22"/>
          <w:szCs w:val="22"/>
        </w:rPr>
        <w:t>feed back</w:t>
      </w:r>
      <w:proofErr w:type="spellEnd"/>
      <w:r>
        <w:rPr>
          <w:b/>
          <w:bCs/>
          <w:i/>
          <w:iCs/>
          <w:sz w:val="22"/>
          <w:szCs w:val="22"/>
        </w:rPr>
        <w:t xml:space="preserve"> of the CIR, PDP and DP.</w:t>
      </w:r>
    </w:p>
    <w:p w14:paraId="2E1EC3F3" w14:textId="77777777" w:rsidR="00220705" w:rsidRDefault="00220705" w:rsidP="00220705">
      <w:pPr>
        <w:rPr>
          <w:b/>
          <w:bCs/>
          <w:i/>
          <w:iCs/>
          <w:sz w:val="22"/>
          <w:szCs w:val="22"/>
        </w:rPr>
      </w:pPr>
    </w:p>
    <w:p w14:paraId="6D500649" w14:textId="56DEC997" w:rsidR="00220705" w:rsidRDefault="00220705" w:rsidP="00220705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10</w:t>
      </w:r>
      <w:r>
        <w:rPr>
          <w:b/>
          <w:bCs/>
          <w:i/>
          <w:iCs/>
          <w:sz w:val="22"/>
          <w:szCs w:val="22"/>
        </w:rPr>
        <w:t>: Update current measurement output reports to support feedback of TOA, angle and phase to the LMF.</w:t>
      </w:r>
    </w:p>
    <w:p w14:paraId="119506FC" w14:textId="77777777" w:rsidR="005E6DA9" w:rsidRPr="00EC1701" w:rsidRDefault="005E6DA9" w:rsidP="005E6DA9">
      <w:pPr>
        <w:rPr>
          <w:sz w:val="22"/>
          <w:szCs w:val="22"/>
        </w:rPr>
      </w:pPr>
    </w:p>
    <w:p w14:paraId="01C35FE5" w14:textId="262F8792" w:rsidR="00F874B0" w:rsidRDefault="00F874B0" w:rsidP="00F874B0">
      <w:pPr>
        <w:pStyle w:val="Heading1"/>
      </w:pPr>
      <w:r>
        <w:t>References</w:t>
      </w:r>
    </w:p>
    <w:p w14:paraId="7DC8EF49" w14:textId="45FD4EAA" w:rsidR="00490D2C" w:rsidRPr="00D322FF" w:rsidRDefault="00490D2C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4" w:name="_Ref40195690"/>
      <w:bookmarkStart w:id="5" w:name="_Ref115406224"/>
      <w:r w:rsidRPr="00D322FF">
        <w:rPr>
          <w:bCs/>
          <w:sz w:val="22"/>
          <w:szCs w:val="22"/>
          <w:lang w:val="en-GB"/>
        </w:rPr>
        <w:t xml:space="preserve">RP-213599, </w:t>
      </w:r>
      <w:bookmarkEnd w:id="4"/>
      <w:r w:rsidRPr="00D322FF">
        <w:rPr>
          <w:bCs/>
          <w:sz w:val="22"/>
          <w:szCs w:val="22"/>
          <w:lang w:val="en-GB"/>
        </w:rPr>
        <w:t>New SI: Study on Artificial Intelligence (AI)/Machine Learning (ML) for NR Air Interface</w:t>
      </w:r>
      <w:bookmarkEnd w:id="5"/>
    </w:p>
    <w:p w14:paraId="21BF9BF6" w14:textId="7DF28084" w:rsidR="00BB62DB" w:rsidRPr="00D322FF" w:rsidRDefault="00BB62DB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6" w:name="_Ref101896684"/>
      <w:r w:rsidRPr="00D322FF">
        <w:rPr>
          <w:bCs/>
          <w:sz w:val="22"/>
          <w:szCs w:val="22"/>
          <w:lang w:val="en-GB"/>
        </w:rPr>
        <w:t>R1-</w:t>
      </w:r>
      <w:r w:rsidR="003A5F5B">
        <w:rPr>
          <w:bCs/>
          <w:sz w:val="22"/>
          <w:szCs w:val="22"/>
          <w:lang w:val="en-GB"/>
        </w:rPr>
        <w:t>2</w:t>
      </w:r>
      <w:r w:rsidR="00262732">
        <w:rPr>
          <w:bCs/>
          <w:sz w:val="22"/>
          <w:szCs w:val="22"/>
          <w:lang w:val="en-GB"/>
        </w:rPr>
        <w:t>301341</w:t>
      </w:r>
      <w:r w:rsidRPr="00D322FF">
        <w:rPr>
          <w:bCs/>
          <w:sz w:val="22"/>
          <w:szCs w:val="22"/>
          <w:lang w:val="en-GB"/>
        </w:rPr>
        <w:t xml:space="preserve">, </w:t>
      </w:r>
      <w:r w:rsidRPr="00D322FF">
        <w:rPr>
          <w:bCs/>
          <w:sz w:val="22"/>
          <w:szCs w:val="22"/>
        </w:rPr>
        <w:t>Evaluation on AI/ML for positioning accuracy enhancement, Apple, RAN1 #</w:t>
      </w:r>
      <w:r w:rsidR="00262732">
        <w:rPr>
          <w:bCs/>
          <w:sz w:val="22"/>
          <w:szCs w:val="22"/>
        </w:rPr>
        <w:t>112</w:t>
      </w:r>
      <w:r w:rsidRPr="00D322FF">
        <w:rPr>
          <w:bCs/>
          <w:sz w:val="22"/>
          <w:szCs w:val="22"/>
        </w:rPr>
        <w:t xml:space="preserve">, </w:t>
      </w:r>
      <w:bookmarkEnd w:id="6"/>
      <w:r w:rsidR="00262732">
        <w:rPr>
          <w:bCs/>
          <w:sz w:val="22"/>
          <w:szCs w:val="22"/>
        </w:rPr>
        <w:t>February 2023</w:t>
      </w:r>
    </w:p>
    <w:p w14:paraId="315A9401" w14:textId="35A74A03" w:rsidR="00362CD1" w:rsidRPr="006F69E3" w:rsidRDefault="00362CD1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7" w:name="_Ref115352228"/>
      <w:r w:rsidRPr="00D322FF">
        <w:rPr>
          <w:bCs/>
          <w:sz w:val="22"/>
          <w:szCs w:val="22"/>
        </w:rPr>
        <w:t>Chairman’s Notes RAN1 #109-e</w:t>
      </w:r>
      <w:r w:rsidR="008802EC">
        <w:rPr>
          <w:bCs/>
          <w:sz w:val="22"/>
          <w:szCs w:val="22"/>
        </w:rPr>
        <w:t>, May 2022</w:t>
      </w:r>
      <w:bookmarkEnd w:id="7"/>
    </w:p>
    <w:p w14:paraId="6DCF26FC" w14:textId="237A8910" w:rsidR="006F69E3" w:rsidRPr="00A318E5" w:rsidRDefault="006F69E3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8" w:name="_Ref115352234"/>
      <w:r>
        <w:rPr>
          <w:bCs/>
          <w:sz w:val="22"/>
          <w:szCs w:val="22"/>
        </w:rPr>
        <w:t>Chairman’s Notes RAN1 #110, August 2022</w:t>
      </w:r>
      <w:bookmarkEnd w:id="8"/>
    </w:p>
    <w:p w14:paraId="2EE8F2BF" w14:textId="4037EA02" w:rsidR="00A318E5" w:rsidRPr="002A78F3" w:rsidRDefault="00A318E5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9" w:name="_Ref118395413"/>
      <w:r>
        <w:rPr>
          <w:bCs/>
          <w:sz w:val="22"/>
          <w:szCs w:val="22"/>
        </w:rPr>
        <w:t>Chairman’s Notes RAN1 #110-bis-e, October 2022</w:t>
      </w:r>
      <w:bookmarkEnd w:id="9"/>
    </w:p>
    <w:p w14:paraId="3C19317C" w14:textId="4926E02A" w:rsidR="002A78F3" w:rsidRPr="00723950" w:rsidRDefault="002A78F3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0" w:name="_Ref127435523"/>
      <w:r>
        <w:rPr>
          <w:bCs/>
          <w:sz w:val="22"/>
          <w:szCs w:val="22"/>
        </w:rPr>
        <w:t>Chairman’s Notes RAN1 #111, November 2022</w:t>
      </w:r>
      <w:bookmarkEnd w:id="10"/>
    </w:p>
    <w:p w14:paraId="73D4DF6C" w14:textId="436F82B2" w:rsidR="00723950" w:rsidRPr="002E795F" w:rsidRDefault="00723950" w:rsidP="00490D2C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1" w:name="_Ref131671799"/>
      <w:r>
        <w:rPr>
          <w:bCs/>
          <w:sz w:val="22"/>
          <w:szCs w:val="22"/>
        </w:rPr>
        <w:t>Chairman’s Notes RAN1 #112, February 2023</w:t>
      </w:r>
      <w:bookmarkEnd w:id="11"/>
    </w:p>
    <w:p w14:paraId="03327363" w14:textId="77777777" w:rsidR="002E795F" w:rsidRDefault="002E795F" w:rsidP="002E795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2" w:name="_Ref134789140"/>
      <w:r>
        <w:rPr>
          <w:bCs/>
          <w:sz w:val="22"/>
          <w:szCs w:val="22"/>
        </w:rPr>
        <w:t>Chairman’s Notes RAN1 #112-bis-e, April 2023</w:t>
      </w:r>
      <w:bookmarkEnd w:id="12"/>
    </w:p>
    <w:p w14:paraId="7D16A4BD" w14:textId="4FD3961B" w:rsidR="002E795F" w:rsidRPr="002E795F" w:rsidRDefault="002E795F" w:rsidP="002E795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3" w:name="_Ref134789149"/>
      <w:r w:rsidRPr="002E795F">
        <w:rPr>
          <w:bCs/>
          <w:sz w:val="22"/>
          <w:szCs w:val="22"/>
          <w:lang w:val="en-GB"/>
        </w:rPr>
        <w:t>R1-2305233, Discussion on general aspect of AI/ML framework, May 2023</w:t>
      </w:r>
      <w:bookmarkEnd w:id="13"/>
    </w:p>
    <w:p w14:paraId="3F9993AE" w14:textId="77777777" w:rsidR="00F874B0" w:rsidRDefault="00F874B0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F874B0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B5EB9"/>
    <w:multiLevelType w:val="hybridMultilevel"/>
    <w:tmpl w:val="36FE1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E0A"/>
    <w:multiLevelType w:val="hybridMultilevel"/>
    <w:tmpl w:val="F3FA5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25DA9"/>
    <w:multiLevelType w:val="hybridMultilevel"/>
    <w:tmpl w:val="C37E73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103A9"/>
    <w:multiLevelType w:val="hybridMultilevel"/>
    <w:tmpl w:val="4B9E81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8F3FC8"/>
    <w:multiLevelType w:val="hybridMultilevel"/>
    <w:tmpl w:val="47D64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66BA2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D5531"/>
    <w:multiLevelType w:val="hybridMultilevel"/>
    <w:tmpl w:val="F8A6A8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BF5D73"/>
    <w:multiLevelType w:val="multilevel"/>
    <w:tmpl w:val="8D94FB0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56D02"/>
    <w:multiLevelType w:val="hybridMultilevel"/>
    <w:tmpl w:val="7F289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7E4CBC"/>
    <w:multiLevelType w:val="hybridMultilevel"/>
    <w:tmpl w:val="402C4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767D1"/>
    <w:multiLevelType w:val="hybridMultilevel"/>
    <w:tmpl w:val="825A1D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F4892"/>
    <w:multiLevelType w:val="hybridMultilevel"/>
    <w:tmpl w:val="955A3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164C45"/>
    <w:multiLevelType w:val="hybridMultilevel"/>
    <w:tmpl w:val="41025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751AE"/>
    <w:multiLevelType w:val="hybridMultilevel"/>
    <w:tmpl w:val="89028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1264F"/>
    <w:multiLevelType w:val="hybridMultilevel"/>
    <w:tmpl w:val="E90402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E00DC7"/>
    <w:multiLevelType w:val="hybridMultilevel"/>
    <w:tmpl w:val="A0ECF2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CD1526"/>
    <w:multiLevelType w:val="hybridMultilevel"/>
    <w:tmpl w:val="00506C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AA72DA"/>
    <w:multiLevelType w:val="hybridMultilevel"/>
    <w:tmpl w:val="E0D01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896B56"/>
    <w:multiLevelType w:val="hybridMultilevel"/>
    <w:tmpl w:val="2952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82521"/>
    <w:multiLevelType w:val="hybridMultilevel"/>
    <w:tmpl w:val="CBBEDE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156FEC"/>
    <w:multiLevelType w:val="hybridMultilevel"/>
    <w:tmpl w:val="E3DAE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C04CF"/>
    <w:multiLevelType w:val="hybridMultilevel"/>
    <w:tmpl w:val="7A768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2E08C4"/>
    <w:multiLevelType w:val="hybridMultilevel"/>
    <w:tmpl w:val="3672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A6F14"/>
    <w:multiLevelType w:val="hybridMultilevel"/>
    <w:tmpl w:val="3A181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A7F52"/>
    <w:multiLevelType w:val="hybridMultilevel"/>
    <w:tmpl w:val="65CEEE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70419C"/>
    <w:multiLevelType w:val="hybridMultilevel"/>
    <w:tmpl w:val="6BB0B3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E71E8"/>
    <w:multiLevelType w:val="hybridMultilevel"/>
    <w:tmpl w:val="2F90F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07A7B"/>
    <w:multiLevelType w:val="hybridMultilevel"/>
    <w:tmpl w:val="34284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66AF8"/>
    <w:multiLevelType w:val="hybridMultilevel"/>
    <w:tmpl w:val="EA323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D75E59"/>
    <w:multiLevelType w:val="hybridMultilevel"/>
    <w:tmpl w:val="75B87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3"/>
  </w:num>
  <w:num w:numId="2" w16cid:durableId="98794354">
    <w:abstractNumId w:val="40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18"/>
  </w:num>
  <w:num w:numId="5" w16cid:durableId="559053736">
    <w:abstractNumId w:val="11"/>
  </w:num>
  <w:num w:numId="6" w16cid:durableId="1803502857">
    <w:abstractNumId w:val="1"/>
  </w:num>
  <w:num w:numId="7" w16cid:durableId="25834120">
    <w:abstractNumId w:val="28"/>
  </w:num>
  <w:num w:numId="8" w16cid:durableId="60099441">
    <w:abstractNumId w:val="6"/>
  </w:num>
  <w:num w:numId="9" w16cid:durableId="1768190658">
    <w:abstractNumId w:val="24"/>
  </w:num>
  <w:num w:numId="10" w16cid:durableId="1423799318">
    <w:abstractNumId w:val="25"/>
  </w:num>
  <w:num w:numId="11" w16cid:durableId="406196688">
    <w:abstractNumId w:val="41"/>
  </w:num>
  <w:num w:numId="12" w16cid:durableId="385109499">
    <w:abstractNumId w:val="27"/>
  </w:num>
  <w:num w:numId="13" w16cid:durableId="782843279">
    <w:abstractNumId w:val="31"/>
  </w:num>
  <w:num w:numId="14" w16cid:durableId="2118286083">
    <w:abstractNumId w:val="2"/>
  </w:num>
  <w:num w:numId="15" w16cid:durableId="830368133">
    <w:abstractNumId w:val="35"/>
  </w:num>
  <w:num w:numId="16" w16cid:durableId="1660383293">
    <w:abstractNumId w:val="13"/>
  </w:num>
  <w:num w:numId="17" w16cid:durableId="2129158059">
    <w:abstractNumId w:val="34"/>
  </w:num>
  <w:num w:numId="18" w16cid:durableId="756287963">
    <w:abstractNumId w:val="19"/>
  </w:num>
  <w:num w:numId="19" w16cid:durableId="1641495119">
    <w:abstractNumId w:val="43"/>
  </w:num>
  <w:num w:numId="20" w16cid:durableId="456684728">
    <w:abstractNumId w:val="38"/>
  </w:num>
  <w:num w:numId="21" w16cid:durableId="447629161">
    <w:abstractNumId w:val="21"/>
  </w:num>
  <w:num w:numId="22" w16cid:durableId="108548426">
    <w:abstractNumId w:val="8"/>
  </w:num>
  <w:num w:numId="23" w16cid:durableId="1298222604">
    <w:abstractNumId w:val="30"/>
  </w:num>
  <w:num w:numId="24" w16cid:durableId="1857039200">
    <w:abstractNumId w:val="33"/>
  </w:num>
  <w:num w:numId="25" w16cid:durableId="1995260643">
    <w:abstractNumId w:val="23"/>
  </w:num>
  <w:num w:numId="26" w16cid:durableId="1284922506">
    <w:abstractNumId w:val="32"/>
  </w:num>
  <w:num w:numId="27" w16cid:durableId="974260288">
    <w:abstractNumId w:val="15"/>
  </w:num>
  <w:num w:numId="28" w16cid:durableId="1824928819">
    <w:abstractNumId w:val="29"/>
  </w:num>
  <w:num w:numId="29" w16cid:durableId="2146896153">
    <w:abstractNumId w:val="16"/>
  </w:num>
  <w:num w:numId="30" w16cid:durableId="1796674147">
    <w:abstractNumId w:val="4"/>
  </w:num>
  <w:num w:numId="31" w16cid:durableId="2110931210">
    <w:abstractNumId w:val="36"/>
  </w:num>
  <w:num w:numId="32" w16cid:durableId="1823741052">
    <w:abstractNumId w:val="9"/>
  </w:num>
  <w:num w:numId="33" w16cid:durableId="250240344">
    <w:abstractNumId w:val="26"/>
  </w:num>
  <w:num w:numId="34" w16cid:durableId="1615400447">
    <w:abstractNumId w:val="12"/>
  </w:num>
  <w:num w:numId="35" w16cid:durableId="592081802">
    <w:abstractNumId w:val="14"/>
  </w:num>
  <w:num w:numId="36" w16cid:durableId="1326010356">
    <w:abstractNumId w:val="7"/>
  </w:num>
  <w:num w:numId="37" w16cid:durableId="534779754">
    <w:abstractNumId w:val="39"/>
  </w:num>
  <w:num w:numId="38" w16cid:durableId="1207182110">
    <w:abstractNumId w:val="42"/>
  </w:num>
  <w:num w:numId="39" w16cid:durableId="2091077444">
    <w:abstractNumId w:val="20"/>
  </w:num>
  <w:num w:numId="40" w16cid:durableId="984621901">
    <w:abstractNumId w:val="22"/>
  </w:num>
  <w:num w:numId="41" w16cid:durableId="56706049">
    <w:abstractNumId w:val="10"/>
  </w:num>
  <w:num w:numId="42" w16cid:durableId="2045709208">
    <w:abstractNumId w:val="37"/>
  </w:num>
  <w:num w:numId="43" w16cid:durableId="601110919">
    <w:abstractNumId w:val="17"/>
  </w:num>
  <w:num w:numId="44" w16cid:durableId="151830437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BF2"/>
    <w:rsid w:val="0000291E"/>
    <w:rsid w:val="00004D59"/>
    <w:rsid w:val="00007750"/>
    <w:rsid w:val="000100B5"/>
    <w:rsid w:val="00012EDC"/>
    <w:rsid w:val="00017B94"/>
    <w:rsid w:val="00017E93"/>
    <w:rsid w:val="000212EC"/>
    <w:rsid w:val="00021891"/>
    <w:rsid w:val="00024CF4"/>
    <w:rsid w:val="00031D27"/>
    <w:rsid w:val="00031E68"/>
    <w:rsid w:val="000354D1"/>
    <w:rsid w:val="00037E22"/>
    <w:rsid w:val="00041988"/>
    <w:rsid w:val="00044CC2"/>
    <w:rsid w:val="00045367"/>
    <w:rsid w:val="00046585"/>
    <w:rsid w:val="00050D4A"/>
    <w:rsid w:val="000531E2"/>
    <w:rsid w:val="00055D16"/>
    <w:rsid w:val="00055F76"/>
    <w:rsid w:val="0005612B"/>
    <w:rsid w:val="00057599"/>
    <w:rsid w:val="000605BB"/>
    <w:rsid w:val="00063843"/>
    <w:rsid w:val="000639F0"/>
    <w:rsid w:val="0006765A"/>
    <w:rsid w:val="0007054B"/>
    <w:rsid w:val="00071AFF"/>
    <w:rsid w:val="0007519D"/>
    <w:rsid w:val="000756C7"/>
    <w:rsid w:val="0007732F"/>
    <w:rsid w:val="00081B2B"/>
    <w:rsid w:val="00085223"/>
    <w:rsid w:val="00085E1D"/>
    <w:rsid w:val="0008670F"/>
    <w:rsid w:val="00091713"/>
    <w:rsid w:val="000923EC"/>
    <w:rsid w:val="0009341B"/>
    <w:rsid w:val="000A1890"/>
    <w:rsid w:val="000C7006"/>
    <w:rsid w:val="000D0F78"/>
    <w:rsid w:val="000D2660"/>
    <w:rsid w:val="000D4A1A"/>
    <w:rsid w:val="000D54C9"/>
    <w:rsid w:val="000E2519"/>
    <w:rsid w:val="000E7202"/>
    <w:rsid w:val="000F2C70"/>
    <w:rsid w:val="00101D2A"/>
    <w:rsid w:val="0010269A"/>
    <w:rsid w:val="001033DC"/>
    <w:rsid w:val="00103EC9"/>
    <w:rsid w:val="00107247"/>
    <w:rsid w:val="0012163E"/>
    <w:rsid w:val="00127219"/>
    <w:rsid w:val="0013108B"/>
    <w:rsid w:val="00134A16"/>
    <w:rsid w:val="00140849"/>
    <w:rsid w:val="00144354"/>
    <w:rsid w:val="00145B42"/>
    <w:rsid w:val="0014756C"/>
    <w:rsid w:val="001511AC"/>
    <w:rsid w:val="00151765"/>
    <w:rsid w:val="00153773"/>
    <w:rsid w:val="0015382F"/>
    <w:rsid w:val="00160E77"/>
    <w:rsid w:val="00161E92"/>
    <w:rsid w:val="00162C20"/>
    <w:rsid w:val="0016537C"/>
    <w:rsid w:val="001655D0"/>
    <w:rsid w:val="00180B31"/>
    <w:rsid w:val="0018214E"/>
    <w:rsid w:val="00185A0B"/>
    <w:rsid w:val="0018607A"/>
    <w:rsid w:val="00193222"/>
    <w:rsid w:val="00194582"/>
    <w:rsid w:val="00194BBD"/>
    <w:rsid w:val="0019597B"/>
    <w:rsid w:val="001A4FA2"/>
    <w:rsid w:val="001A5A42"/>
    <w:rsid w:val="001A5F2D"/>
    <w:rsid w:val="001B0BC6"/>
    <w:rsid w:val="001B3F28"/>
    <w:rsid w:val="001B4C03"/>
    <w:rsid w:val="001B4E23"/>
    <w:rsid w:val="001B7BEC"/>
    <w:rsid w:val="001B7D29"/>
    <w:rsid w:val="001C3DE0"/>
    <w:rsid w:val="001C4241"/>
    <w:rsid w:val="001C53C6"/>
    <w:rsid w:val="001C71ED"/>
    <w:rsid w:val="001D4036"/>
    <w:rsid w:val="001D4551"/>
    <w:rsid w:val="001D5F61"/>
    <w:rsid w:val="001D6F74"/>
    <w:rsid w:val="001D73FF"/>
    <w:rsid w:val="001E62A2"/>
    <w:rsid w:val="001E72E6"/>
    <w:rsid w:val="001E73AB"/>
    <w:rsid w:val="001F1442"/>
    <w:rsid w:val="00203A0D"/>
    <w:rsid w:val="00204770"/>
    <w:rsid w:val="00211B66"/>
    <w:rsid w:val="002134C9"/>
    <w:rsid w:val="00215CAC"/>
    <w:rsid w:val="0022064E"/>
    <w:rsid w:val="00220705"/>
    <w:rsid w:val="002210D8"/>
    <w:rsid w:val="0022367D"/>
    <w:rsid w:val="00232779"/>
    <w:rsid w:val="00242650"/>
    <w:rsid w:val="00245D27"/>
    <w:rsid w:val="00252B41"/>
    <w:rsid w:val="00256E42"/>
    <w:rsid w:val="00262732"/>
    <w:rsid w:val="00262D0A"/>
    <w:rsid w:val="00263926"/>
    <w:rsid w:val="00266E0F"/>
    <w:rsid w:val="00270C5A"/>
    <w:rsid w:val="0027181A"/>
    <w:rsid w:val="002732F4"/>
    <w:rsid w:val="00274F27"/>
    <w:rsid w:val="00283244"/>
    <w:rsid w:val="00284AB0"/>
    <w:rsid w:val="00284D0F"/>
    <w:rsid w:val="00285B13"/>
    <w:rsid w:val="0029000E"/>
    <w:rsid w:val="002948FF"/>
    <w:rsid w:val="0029769A"/>
    <w:rsid w:val="002A274D"/>
    <w:rsid w:val="002A5B21"/>
    <w:rsid w:val="002A78F3"/>
    <w:rsid w:val="002A7C3D"/>
    <w:rsid w:val="002A7EFF"/>
    <w:rsid w:val="002B0171"/>
    <w:rsid w:val="002B72F3"/>
    <w:rsid w:val="002C1494"/>
    <w:rsid w:val="002C4EFD"/>
    <w:rsid w:val="002C796C"/>
    <w:rsid w:val="002D41A0"/>
    <w:rsid w:val="002D4B22"/>
    <w:rsid w:val="002D6F69"/>
    <w:rsid w:val="002E2806"/>
    <w:rsid w:val="002E337E"/>
    <w:rsid w:val="002E795F"/>
    <w:rsid w:val="002E7D5F"/>
    <w:rsid w:val="002F3060"/>
    <w:rsid w:val="002F7792"/>
    <w:rsid w:val="00300829"/>
    <w:rsid w:val="00301356"/>
    <w:rsid w:val="0030554A"/>
    <w:rsid w:val="00306493"/>
    <w:rsid w:val="003105DC"/>
    <w:rsid w:val="00311CE0"/>
    <w:rsid w:val="00315F36"/>
    <w:rsid w:val="00316932"/>
    <w:rsid w:val="003258BE"/>
    <w:rsid w:val="003262D0"/>
    <w:rsid w:val="003262D6"/>
    <w:rsid w:val="00326AED"/>
    <w:rsid w:val="00334DAC"/>
    <w:rsid w:val="0034417B"/>
    <w:rsid w:val="00344AE3"/>
    <w:rsid w:val="00345F30"/>
    <w:rsid w:val="0034606A"/>
    <w:rsid w:val="00351207"/>
    <w:rsid w:val="00354CD9"/>
    <w:rsid w:val="0035780C"/>
    <w:rsid w:val="00360734"/>
    <w:rsid w:val="00361704"/>
    <w:rsid w:val="00361D33"/>
    <w:rsid w:val="00362BFD"/>
    <w:rsid w:val="00362CD1"/>
    <w:rsid w:val="00364786"/>
    <w:rsid w:val="00365783"/>
    <w:rsid w:val="0036645C"/>
    <w:rsid w:val="00366F52"/>
    <w:rsid w:val="00367DFA"/>
    <w:rsid w:val="003802E1"/>
    <w:rsid w:val="00382DD4"/>
    <w:rsid w:val="003830C6"/>
    <w:rsid w:val="00383455"/>
    <w:rsid w:val="0038526E"/>
    <w:rsid w:val="003856D0"/>
    <w:rsid w:val="00387EB0"/>
    <w:rsid w:val="00391636"/>
    <w:rsid w:val="003944D1"/>
    <w:rsid w:val="00396B63"/>
    <w:rsid w:val="003A0C0A"/>
    <w:rsid w:val="003A4042"/>
    <w:rsid w:val="003A5F5B"/>
    <w:rsid w:val="003B187F"/>
    <w:rsid w:val="003B620C"/>
    <w:rsid w:val="003B6AB3"/>
    <w:rsid w:val="003C49B0"/>
    <w:rsid w:val="003C7475"/>
    <w:rsid w:val="003C74B7"/>
    <w:rsid w:val="003D0609"/>
    <w:rsid w:val="003D51F2"/>
    <w:rsid w:val="003D786A"/>
    <w:rsid w:val="003E0B46"/>
    <w:rsid w:val="003E66DF"/>
    <w:rsid w:val="003E75B6"/>
    <w:rsid w:val="003F1EB0"/>
    <w:rsid w:val="00402DE8"/>
    <w:rsid w:val="0041336F"/>
    <w:rsid w:val="00414973"/>
    <w:rsid w:val="00417FC9"/>
    <w:rsid w:val="004312F7"/>
    <w:rsid w:val="00434E5C"/>
    <w:rsid w:val="004414B0"/>
    <w:rsid w:val="0044499D"/>
    <w:rsid w:val="00446F00"/>
    <w:rsid w:val="004504F1"/>
    <w:rsid w:val="0045482E"/>
    <w:rsid w:val="00457F5D"/>
    <w:rsid w:val="00461B15"/>
    <w:rsid w:val="00462035"/>
    <w:rsid w:val="00465016"/>
    <w:rsid w:val="00465BC1"/>
    <w:rsid w:val="00466F57"/>
    <w:rsid w:val="004704C9"/>
    <w:rsid w:val="00473F4B"/>
    <w:rsid w:val="004752EB"/>
    <w:rsid w:val="004837C5"/>
    <w:rsid w:val="00485EDE"/>
    <w:rsid w:val="00490D2C"/>
    <w:rsid w:val="00491052"/>
    <w:rsid w:val="00497AA8"/>
    <w:rsid w:val="004A2991"/>
    <w:rsid w:val="004A41EF"/>
    <w:rsid w:val="004A5D6B"/>
    <w:rsid w:val="004B3124"/>
    <w:rsid w:val="004B368D"/>
    <w:rsid w:val="004B3DF5"/>
    <w:rsid w:val="004B4D8D"/>
    <w:rsid w:val="004B74CC"/>
    <w:rsid w:val="004C4A14"/>
    <w:rsid w:val="004C7036"/>
    <w:rsid w:val="004E01AD"/>
    <w:rsid w:val="004E6D4D"/>
    <w:rsid w:val="004F5C1C"/>
    <w:rsid w:val="00503B57"/>
    <w:rsid w:val="0050600B"/>
    <w:rsid w:val="005062CA"/>
    <w:rsid w:val="00510C62"/>
    <w:rsid w:val="00513173"/>
    <w:rsid w:val="00517ADD"/>
    <w:rsid w:val="00517E54"/>
    <w:rsid w:val="00520081"/>
    <w:rsid w:val="00521183"/>
    <w:rsid w:val="00523D91"/>
    <w:rsid w:val="0052593A"/>
    <w:rsid w:val="00526C5F"/>
    <w:rsid w:val="005327E9"/>
    <w:rsid w:val="00532BAF"/>
    <w:rsid w:val="005335F9"/>
    <w:rsid w:val="0053741F"/>
    <w:rsid w:val="0053782C"/>
    <w:rsid w:val="00543C04"/>
    <w:rsid w:val="00556671"/>
    <w:rsid w:val="00561D69"/>
    <w:rsid w:val="00562D2B"/>
    <w:rsid w:val="00574720"/>
    <w:rsid w:val="00576934"/>
    <w:rsid w:val="0057794A"/>
    <w:rsid w:val="0058134C"/>
    <w:rsid w:val="00583230"/>
    <w:rsid w:val="00593FCB"/>
    <w:rsid w:val="0059417B"/>
    <w:rsid w:val="00596063"/>
    <w:rsid w:val="0059787C"/>
    <w:rsid w:val="005A009B"/>
    <w:rsid w:val="005A371E"/>
    <w:rsid w:val="005B0F7A"/>
    <w:rsid w:val="005B1AD1"/>
    <w:rsid w:val="005B5102"/>
    <w:rsid w:val="005B6997"/>
    <w:rsid w:val="005C7B97"/>
    <w:rsid w:val="005D45F7"/>
    <w:rsid w:val="005D5233"/>
    <w:rsid w:val="005E18E3"/>
    <w:rsid w:val="005E25D9"/>
    <w:rsid w:val="005E44F4"/>
    <w:rsid w:val="005E6DA9"/>
    <w:rsid w:val="005F13B7"/>
    <w:rsid w:val="005F15CC"/>
    <w:rsid w:val="005F2CE0"/>
    <w:rsid w:val="005F7A0E"/>
    <w:rsid w:val="00600FC5"/>
    <w:rsid w:val="00604C3D"/>
    <w:rsid w:val="00610E7F"/>
    <w:rsid w:val="00616EC2"/>
    <w:rsid w:val="0061765C"/>
    <w:rsid w:val="0062198D"/>
    <w:rsid w:val="00622552"/>
    <w:rsid w:val="00624E1C"/>
    <w:rsid w:val="00626534"/>
    <w:rsid w:val="00626FC9"/>
    <w:rsid w:val="00631A14"/>
    <w:rsid w:val="00634AF5"/>
    <w:rsid w:val="00636D7B"/>
    <w:rsid w:val="006414B5"/>
    <w:rsid w:val="00641951"/>
    <w:rsid w:val="0064204C"/>
    <w:rsid w:val="00645994"/>
    <w:rsid w:val="006531B1"/>
    <w:rsid w:val="00654D1D"/>
    <w:rsid w:val="006561F4"/>
    <w:rsid w:val="00656CB0"/>
    <w:rsid w:val="00660CC8"/>
    <w:rsid w:val="00666868"/>
    <w:rsid w:val="006700A5"/>
    <w:rsid w:val="00672A3E"/>
    <w:rsid w:val="00674C34"/>
    <w:rsid w:val="006756F1"/>
    <w:rsid w:val="006823E7"/>
    <w:rsid w:val="006824B2"/>
    <w:rsid w:val="00682EED"/>
    <w:rsid w:val="0068752E"/>
    <w:rsid w:val="006A43D9"/>
    <w:rsid w:val="006A45D6"/>
    <w:rsid w:val="006A55C2"/>
    <w:rsid w:val="006A57C0"/>
    <w:rsid w:val="006A7C65"/>
    <w:rsid w:val="006B060B"/>
    <w:rsid w:val="006B0B48"/>
    <w:rsid w:val="006B3E00"/>
    <w:rsid w:val="006B5D4F"/>
    <w:rsid w:val="006C3506"/>
    <w:rsid w:val="006C4E0D"/>
    <w:rsid w:val="006D54CF"/>
    <w:rsid w:val="006E48B6"/>
    <w:rsid w:val="006E48F4"/>
    <w:rsid w:val="006E6598"/>
    <w:rsid w:val="006F07E3"/>
    <w:rsid w:val="006F0EC9"/>
    <w:rsid w:val="006F274D"/>
    <w:rsid w:val="006F66D2"/>
    <w:rsid w:val="006F69E3"/>
    <w:rsid w:val="00707829"/>
    <w:rsid w:val="0071089C"/>
    <w:rsid w:val="00713E16"/>
    <w:rsid w:val="007157CC"/>
    <w:rsid w:val="00720BE8"/>
    <w:rsid w:val="00720EBF"/>
    <w:rsid w:val="00723950"/>
    <w:rsid w:val="00732388"/>
    <w:rsid w:val="0073426D"/>
    <w:rsid w:val="00744E6D"/>
    <w:rsid w:val="00751E2A"/>
    <w:rsid w:val="00753D11"/>
    <w:rsid w:val="0075517A"/>
    <w:rsid w:val="007570AB"/>
    <w:rsid w:val="00757C69"/>
    <w:rsid w:val="00770366"/>
    <w:rsid w:val="007720DD"/>
    <w:rsid w:val="007727CB"/>
    <w:rsid w:val="007740EF"/>
    <w:rsid w:val="0078114E"/>
    <w:rsid w:val="00794ED2"/>
    <w:rsid w:val="007950C8"/>
    <w:rsid w:val="007A1F9E"/>
    <w:rsid w:val="007B1837"/>
    <w:rsid w:val="007B273D"/>
    <w:rsid w:val="007B4396"/>
    <w:rsid w:val="007B5221"/>
    <w:rsid w:val="007B5C51"/>
    <w:rsid w:val="007D0BA5"/>
    <w:rsid w:val="007D7F00"/>
    <w:rsid w:val="007E03DA"/>
    <w:rsid w:val="007E3054"/>
    <w:rsid w:val="007E54EF"/>
    <w:rsid w:val="007E554B"/>
    <w:rsid w:val="007E6FF6"/>
    <w:rsid w:val="007E7421"/>
    <w:rsid w:val="007F128C"/>
    <w:rsid w:val="007F4737"/>
    <w:rsid w:val="0081070A"/>
    <w:rsid w:val="00813F25"/>
    <w:rsid w:val="00816874"/>
    <w:rsid w:val="00816C7F"/>
    <w:rsid w:val="00820D52"/>
    <w:rsid w:val="008217C9"/>
    <w:rsid w:val="00821C78"/>
    <w:rsid w:val="00822058"/>
    <w:rsid w:val="00823DFA"/>
    <w:rsid w:val="00830BA2"/>
    <w:rsid w:val="008331B0"/>
    <w:rsid w:val="00834862"/>
    <w:rsid w:val="00836817"/>
    <w:rsid w:val="00844C01"/>
    <w:rsid w:val="00855CDB"/>
    <w:rsid w:val="00856302"/>
    <w:rsid w:val="00860F75"/>
    <w:rsid w:val="0086391A"/>
    <w:rsid w:val="0086586C"/>
    <w:rsid w:val="00871978"/>
    <w:rsid w:val="008766C8"/>
    <w:rsid w:val="008802EC"/>
    <w:rsid w:val="00880ECD"/>
    <w:rsid w:val="00882A4D"/>
    <w:rsid w:val="00882D87"/>
    <w:rsid w:val="00887784"/>
    <w:rsid w:val="00887C4A"/>
    <w:rsid w:val="0089138A"/>
    <w:rsid w:val="00892141"/>
    <w:rsid w:val="008923A6"/>
    <w:rsid w:val="00894787"/>
    <w:rsid w:val="00897057"/>
    <w:rsid w:val="008A0861"/>
    <w:rsid w:val="008A1AF4"/>
    <w:rsid w:val="008A25E9"/>
    <w:rsid w:val="008A5F33"/>
    <w:rsid w:val="008A65A1"/>
    <w:rsid w:val="008A69C1"/>
    <w:rsid w:val="008B24BF"/>
    <w:rsid w:val="008B5850"/>
    <w:rsid w:val="008B73C1"/>
    <w:rsid w:val="008C009A"/>
    <w:rsid w:val="008C2187"/>
    <w:rsid w:val="008C4747"/>
    <w:rsid w:val="008D05A8"/>
    <w:rsid w:val="008D0789"/>
    <w:rsid w:val="008D18C8"/>
    <w:rsid w:val="008D3DD1"/>
    <w:rsid w:val="008D69C5"/>
    <w:rsid w:val="008D6AE1"/>
    <w:rsid w:val="008E0BA2"/>
    <w:rsid w:val="008E23E0"/>
    <w:rsid w:val="008F0E83"/>
    <w:rsid w:val="008F11CC"/>
    <w:rsid w:val="008F24A4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27D99"/>
    <w:rsid w:val="00931780"/>
    <w:rsid w:val="009351FA"/>
    <w:rsid w:val="00935AC3"/>
    <w:rsid w:val="009406DD"/>
    <w:rsid w:val="0094095E"/>
    <w:rsid w:val="0094298C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2643"/>
    <w:rsid w:val="00973A25"/>
    <w:rsid w:val="009768DB"/>
    <w:rsid w:val="00976964"/>
    <w:rsid w:val="00977119"/>
    <w:rsid w:val="009772B9"/>
    <w:rsid w:val="009834CC"/>
    <w:rsid w:val="00983F09"/>
    <w:rsid w:val="00985108"/>
    <w:rsid w:val="00985F99"/>
    <w:rsid w:val="00990D66"/>
    <w:rsid w:val="00991DC3"/>
    <w:rsid w:val="00992D77"/>
    <w:rsid w:val="00993596"/>
    <w:rsid w:val="00997267"/>
    <w:rsid w:val="009976D5"/>
    <w:rsid w:val="009A16A5"/>
    <w:rsid w:val="009A7897"/>
    <w:rsid w:val="009B7EB1"/>
    <w:rsid w:val="009C3BBA"/>
    <w:rsid w:val="009C53B3"/>
    <w:rsid w:val="009D18CF"/>
    <w:rsid w:val="009D1C4F"/>
    <w:rsid w:val="009E0E57"/>
    <w:rsid w:val="009E16AA"/>
    <w:rsid w:val="009F56D8"/>
    <w:rsid w:val="009F58CE"/>
    <w:rsid w:val="009F7D20"/>
    <w:rsid w:val="00A0231B"/>
    <w:rsid w:val="00A07A09"/>
    <w:rsid w:val="00A11012"/>
    <w:rsid w:val="00A13349"/>
    <w:rsid w:val="00A1371C"/>
    <w:rsid w:val="00A1491B"/>
    <w:rsid w:val="00A153FF"/>
    <w:rsid w:val="00A17A22"/>
    <w:rsid w:val="00A20F2F"/>
    <w:rsid w:val="00A31852"/>
    <w:rsid w:val="00A318E5"/>
    <w:rsid w:val="00A31FCD"/>
    <w:rsid w:val="00A327E8"/>
    <w:rsid w:val="00A352F0"/>
    <w:rsid w:val="00A357CA"/>
    <w:rsid w:val="00A41EE3"/>
    <w:rsid w:val="00A41FDB"/>
    <w:rsid w:val="00A42B01"/>
    <w:rsid w:val="00A467BD"/>
    <w:rsid w:val="00A46C64"/>
    <w:rsid w:val="00A53D85"/>
    <w:rsid w:val="00A57DDC"/>
    <w:rsid w:val="00A60EAB"/>
    <w:rsid w:val="00A805B9"/>
    <w:rsid w:val="00A80DF8"/>
    <w:rsid w:val="00A81738"/>
    <w:rsid w:val="00A86777"/>
    <w:rsid w:val="00A9213A"/>
    <w:rsid w:val="00A93DEE"/>
    <w:rsid w:val="00A94446"/>
    <w:rsid w:val="00A95A78"/>
    <w:rsid w:val="00AA4EE3"/>
    <w:rsid w:val="00AB0956"/>
    <w:rsid w:val="00AB26E1"/>
    <w:rsid w:val="00AB54AA"/>
    <w:rsid w:val="00AB59B7"/>
    <w:rsid w:val="00AC05BF"/>
    <w:rsid w:val="00AC23CB"/>
    <w:rsid w:val="00AC2430"/>
    <w:rsid w:val="00AD1997"/>
    <w:rsid w:val="00AE0234"/>
    <w:rsid w:val="00AE338C"/>
    <w:rsid w:val="00AF04C4"/>
    <w:rsid w:val="00AF0E18"/>
    <w:rsid w:val="00AF13FC"/>
    <w:rsid w:val="00AF7DC9"/>
    <w:rsid w:val="00B03184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5226"/>
    <w:rsid w:val="00B30C35"/>
    <w:rsid w:val="00B3398E"/>
    <w:rsid w:val="00B4058C"/>
    <w:rsid w:val="00B51C98"/>
    <w:rsid w:val="00B52FF0"/>
    <w:rsid w:val="00B61679"/>
    <w:rsid w:val="00B658E6"/>
    <w:rsid w:val="00B67EFB"/>
    <w:rsid w:val="00B71E1B"/>
    <w:rsid w:val="00B72388"/>
    <w:rsid w:val="00B730C6"/>
    <w:rsid w:val="00B75DD5"/>
    <w:rsid w:val="00B76E3D"/>
    <w:rsid w:val="00B80C85"/>
    <w:rsid w:val="00B818F1"/>
    <w:rsid w:val="00B83E2D"/>
    <w:rsid w:val="00B86B50"/>
    <w:rsid w:val="00B875E8"/>
    <w:rsid w:val="00B90F77"/>
    <w:rsid w:val="00B931DB"/>
    <w:rsid w:val="00BA2E33"/>
    <w:rsid w:val="00BB5B03"/>
    <w:rsid w:val="00BB62DB"/>
    <w:rsid w:val="00BB64B1"/>
    <w:rsid w:val="00BB7080"/>
    <w:rsid w:val="00BB7E23"/>
    <w:rsid w:val="00BC2D50"/>
    <w:rsid w:val="00BC38C5"/>
    <w:rsid w:val="00BC5228"/>
    <w:rsid w:val="00BC522F"/>
    <w:rsid w:val="00BD43B7"/>
    <w:rsid w:val="00BD5870"/>
    <w:rsid w:val="00BD62DF"/>
    <w:rsid w:val="00BD740B"/>
    <w:rsid w:val="00BE0401"/>
    <w:rsid w:val="00BE10A9"/>
    <w:rsid w:val="00BE2B6D"/>
    <w:rsid w:val="00BE3F2D"/>
    <w:rsid w:val="00BE7BD0"/>
    <w:rsid w:val="00BF1DF3"/>
    <w:rsid w:val="00BF487F"/>
    <w:rsid w:val="00BF6DEF"/>
    <w:rsid w:val="00C0753A"/>
    <w:rsid w:val="00C20B5B"/>
    <w:rsid w:val="00C2111A"/>
    <w:rsid w:val="00C2234E"/>
    <w:rsid w:val="00C249B7"/>
    <w:rsid w:val="00C250F7"/>
    <w:rsid w:val="00C36E32"/>
    <w:rsid w:val="00C434FF"/>
    <w:rsid w:val="00C45A3B"/>
    <w:rsid w:val="00C463BF"/>
    <w:rsid w:val="00C46B5C"/>
    <w:rsid w:val="00C5338B"/>
    <w:rsid w:val="00C56503"/>
    <w:rsid w:val="00C65264"/>
    <w:rsid w:val="00C6638D"/>
    <w:rsid w:val="00C6643C"/>
    <w:rsid w:val="00C66A4A"/>
    <w:rsid w:val="00C70860"/>
    <w:rsid w:val="00C74ED4"/>
    <w:rsid w:val="00C762ED"/>
    <w:rsid w:val="00C8088E"/>
    <w:rsid w:val="00C84FE2"/>
    <w:rsid w:val="00C92AEE"/>
    <w:rsid w:val="00C97556"/>
    <w:rsid w:val="00CA24D4"/>
    <w:rsid w:val="00CA48D8"/>
    <w:rsid w:val="00CB1134"/>
    <w:rsid w:val="00CB3368"/>
    <w:rsid w:val="00CB39B6"/>
    <w:rsid w:val="00CB5A91"/>
    <w:rsid w:val="00CB5D21"/>
    <w:rsid w:val="00CC3519"/>
    <w:rsid w:val="00CC7F53"/>
    <w:rsid w:val="00CD27DB"/>
    <w:rsid w:val="00CE171E"/>
    <w:rsid w:val="00CE2EA5"/>
    <w:rsid w:val="00CE3C3A"/>
    <w:rsid w:val="00CE7503"/>
    <w:rsid w:val="00CF1985"/>
    <w:rsid w:val="00CF1E92"/>
    <w:rsid w:val="00CF7AE6"/>
    <w:rsid w:val="00D04A53"/>
    <w:rsid w:val="00D07571"/>
    <w:rsid w:val="00D079BA"/>
    <w:rsid w:val="00D10E09"/>
    <w:rsid w:val="00D1218B"/>
    <w:rsid w:val="00D14595"/>
    <w:rsid w:val="00D17438"/>
    <w:rsid w:val="00D177E7"/>
    <w:rsid w:val="00D21BF0"/>
    <w:rsid w:val="00D22343"/>
    <w:rsid w:val="00D24E9A"/>
    <w:rsid w:val="00D263F1"/>
    <w:rsid w:val="00D313A3"/>
    <w:rsid w:val="00D31D9D"/>
    <w:rsid w:val="00D322FF"/>
    <w:rsid w:val="00D402CA"/>
    <w:rsid w:val="00D406E1"/>
    <w:rsid w:val="00D4456A"/>
    <w:rsid w:val="00D44CB2"/>
    <w:rsid w:val="00D45E02"/>
    <w:rsid w:val="00D46443"/>
    <w:rsid w:val="00D47F37"/>
    <w:rsid w:val="00D516C8"/>
    <w:rsid w:val="00D54E04"/>
    <w:rsid w:val="00D623A6"/>
    <w:rsid w:val="00D82BE1"/>
    <w:rsid w:val="00D83D3F"/>
    <w:rsid w:val="00D9083F"/>
    <w:rsid w:val="00D92B3F"/>
    <w:rsid w:val="00DA1B34"/>
    <w:rsid w:val="00DA4FD3"/>
    <w:rsid w:val="00DA5EB1"/>
    <w:rsid w:val="00DB1A36"/>
    <w:rsid w:val="00DB481F"/>
    <w:rsid w:val="00DB7E54"/>
    <w:rsid w:val="00DC1188"/>
    <w:rsid w:val="00DD10ED"/>
    <w:rsid w:val="00DE4D2C"/>
    <w:rsid w:val="00DF0066"/>
    <w:rsid w:val="00E00694"/>
    <w:rsid w:val="00E07D55"/>
    <w:rsid w:val="00E10633"/>
    <w:rsid w:val="00E11B95"/>
    <w:rsid w:val="00E11EDC"/>
    <w:rsid w:val="00E12DDA"/>
    <w:rsid w:val="00E14DBE"/>
    <w:rsid w:val="00E2230C"/>
    <w:rsid w:val="00E30225"/>
    <w:rsid w:val="00E327AE"/>
    <w:rsid w:val="00E35546"/>
    <w:rsid w:val="00E4025A"/>
    <w:rsid w:val="00E41989"/>
    <w:rsid w:val="00E479E0"/>
    <w:rsid w:val="00E50BFF"/>
    <w:rsid w:val="00E55EB5"/>
    <w:rsid w:val="00E56A0E"/>
    <w:rsid w:val="00E60394"/>
    <w:rsid w:val="00E60C22"/>
    <w:rsid w:val="00E614BF"/>
    <w:rsid w:val="00E74169"/>
    <w:rsid w:val="00E7599B"/>
    <w:rsid w:val="00E75B21"/>
    <w:rsid w:val="00E80518"/>
    <w:rsid w:val="00E809C0"/>
    <w:rsid w:val="00E83E9A"/>
    <w:rsid w:val="00E852C2"/>
    <w:rsid w:val="00E913CB"/>
    <w:rsid w:val="00E93046"/>
    <w:rsid w:val="00E96857"/>
    <w:rsid w:val="00EA0E7B"/>
    <w:rsid w:val="00EA2090"/>
    <w:rsid w:val="00EA2886"/>
    <w:rsid w:val="00EA73C1"/>
    <w:rsid w:val="00EC0F55"/>
    <w:rsid w:val="00EC1701"/>
    <w:rsid w:val="00EC1E25"/>
    <w:rsid w:val="00EC2A35"/>
    <w:rsid w:val="00EC2E26"/>
    <w:rsid w:val="00EC42C0"/>
    <w:rsid w:val="00ED07C3"/>
    <w:rsid w:val="00ED0C58"/>
    <w:rsid w:val="00ED2A5F"/>
    <w:rsid w:val="00ED5F2E"/>
    <w:rsid w:val="00EE18CC"/>
    <w:rsid w:val="00EE35BB"/>
    <w:rsid w:val="00EE70D2"/>
    <w:rsid w:val="00EF0063"/>
    <w:rsid w:val="00EF3CD4"/>
    <w:rsid w:val="00EF501D"/>
    <w:rsid w:val="00EF7114"/>
    <w:rsid w:val="00F01BD8"/>
    <w:rsid w:val="00F05BCC"/>
    <w:rsid w:val="00F15AE1"/>
    <w:rsid w:val="00F17D02"/>
    <w:rsid w:val="00F24869"/>
    <w:rsid w:val="00F25A12"/>
    <w:rsid w:val="00F302FE"/>
    <w:rsid w:val="00F37734"/>
    <w:rsid w:val="00F37A14"/>
    <w:rsid w:val="00F419A6"/>
    <w:rsid w:val="00F4281B"/>
    <w:rsid w:val="00F43180"/>
    <w:rsid w:val="00F43CD1"/>
    <w:rsid w:val="00F4652D"/>
    <w:rsid w:val="00F47BC0"/>
    <w:rsid w:val="00F52ED3"/>
    <w:rsid w:val="00F665F5"/>
    <w:rsid w:val="00F66AC9"/>
    <w:rsid w:val="00F72493"/>
    <w:rsid w:val="00F763E7"/>
    <w:rsid w:val="00F84AB4"/>
    <w:rsid w:val="00F856B8"/>
    <w:rsid w:val="00F86C35"/>
    <w:rsid w:val="00F874B0"/>
    <w:rsid w:val="00F874FE"/>
    <w:rsid w:val="00F87CB0"/>
    <w:rsid w:val="00F924FB"/>
    <w:rsid w:val="00F9291A"/>
    <w:rsid w:val="00FA0560"/>
    <w:rsid w:val="00FA08D6"/>
    <w:rsid w:val="00FA0DD1"/>
    <w:rsid w:val="00FA32BF"/>
    <w:rsid w:val="00FA3A61"/>
    <w:rsid w:val="00FA48C3"/>
    <w:rsid w:val="00FA501F"/>
    <w:rsid w:val="00FA5BF8"/>
    <w:rsid w:val="00FA72AC"/>
    <w:rsid w:val="00FA7C34"/>
    <w:rsid w:val="00FC3833"/>
    <w:rsid w:val="00FC7E47"/>
    <w:rsid w:val="00FD41C4"/>
    <w:rsid w:val="00FD5D1A"/>
    <w:rsid w:val="00FE0A18"/>
    <w:rsid w:val="00FE2969"/>
    <w:rsid w:val="00FE3326"/>
    <w:rsid w:val="00FE455C"/>
    <w:rsid w:val="00FE5522"/>
    <w:rsid w:val="00FF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86C"/>
    <w:pPr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B62DB"/>
    <w:pPr>
      <w:spacing w:after="100" w:afterAutospacing="1" w:line="288" w:lineRule="auto"/>
      <w:ind w:firstLine="360"/>
    </w:pPr>
    <w:rPr>
      <w:rFonts w:cs="Batang"/>
      <w:sz w:val="22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B62DB"/>
    <w:rPr>
      <w:rFonts w:ascii="Times New Roman" w:eastAsia="Times New Roman" w:hAnsi="Times New Roman" w:cs="Batang"/>
      <w:sz w:val="22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customStyle="1" w:styleId="mc-span">
    <w:name w:val="mc-span"/>
    <w:rsid w:val="00C45A3B"/>
  </w:style>
  <w:style w:type="paragraph" w:customStyle="1" w:styleId="References">
    <w:name w:val="References"/>
    <w:basedOn w:val="Normal"/>
    <w:qFormat/>
    <w:rsid w:val="00931780"/>
    <w:pPr>
      <w:numPr>
        <w:ilvl w:val="2"/>
        <w:numId w:val="30"/>
      </w:numPr>
      <w:tabs>
        <w:tab w:val="left" w:pos="1440"/>
      </w:tabs>
      <w:jc w:val="left"/>
    </w:pPr>
    <w:rPr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BED3DC-F43D-704C-8EC7-692330791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13</Pages>
  <Words>4595</Words>
  <Characters>26193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Kome Oteri</cp:lastModifiedBy>
  <cp:revision>5</cp:revision>
  <cp:lastPrinted>2023-05-12T19:26:00Z</cp:lastPrinted>
  <dcterms:created xsi:type="dcterms:W3CDTF">2023-05-12T21:23:00Z</dcterms:created>
  <dcterms:modified xsi:type="dcterms:W3CDTF">2023-05-14T10:18:00Z</dcterms:modified>
</cp:coreProperties>
</file>